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156C" w:rsidRPr="00BC0BAC" w:rsidRDefault="00066C73">
      <w:pPr>
        <w:rPr>
          <w:rFonts w:asciiTheme="minorHAnsi" w:hAnsiTheme="minorHAnsi"/>
        </w:rPr>
      </w:pPr>
      <w:bookmarkStart w:id="0" w:name="_GoBack"/>
      <w:bookmarkEnd w:id="0"/>
      <w:r w:rsidRPr="00BC0BAC">
        <w:rPr>
          <w:rFonts w:asciiTheme="minorHAnsi" w:hAnsiTheme="minorHAnsi"/>
          <w:noProof/>
          <w:lang w:eastAsia="en-GB"/>
        </w:rPr>
        <w:drawing>
          <wp:anchor distT="0" distB="0" distL="114300" distR="114300" simplePos="0" relativeHeight="251657728" behindDoc="0" locked="0" layoutInCell="1" allowOverlap="1" wp14:anchorId="2D4B2264" wp14:editId="36732920">
            <wp:simplePos x="0" y="0"/>
            <wp:positionH relativeFrom="margin">
              <wp:align>center</wp:align>
            </wp:positionH>
            <wp:positionV relativeFrom="paragraph">
              <wp:posOffset>53975</wp:posOffset>
            </wp:positionV>
            <wp:extent cx="523875" cy="702945"/>
            <wp:effectExtent l="0" t="0" r="9525" b="1905"/>
            <wp:wrapNone/>
            <wp:docPr id="3" name="Picture 3" descr="wallace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allace 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3875" cy="7029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8156C" w:rsidRPr="00BC0BAC" w:rsidRDefault="0078156C">
      <w:pPr>
        <w:rPr>
          <w:rFonts w:asciiTheme="minorHAnsi" w:hAnsiTheme="minorHAnsi"/>
        </w:rPr>
      </w:pPr>
    </w:p>
    <w:p w:rsidR="0078156C" w:rsidRPr="00BC0BAC" w:rsidRDefault="0078156C">
      <w:pPr>
        <w:rPr>
          <w:rFonts w:asciiTheme="minorHAnsi" w:hAnsiTheme="minorHAnsi"/>
        </w:rPr>
      </w:pPr>
    </w:p>
    <w:p w:rsidR="0078156C" w:rsidRPr="00BC0BAC" w:rsidRDefault="0078156C">
      <w:pPr>
        <w:rPr>
          <w:rFonts w:asciiTheme="minorHAnsi" w:hAnsiTheme="minorHAnsi"/>
        </w:rPr>
      </w:pPr>
    </w:p>
    <w:p w:rsidR="000855AD" w:rsidRPr="00BC0BAC" w:rsidRDefault="000855AD">
      <w:pPr>
        <w:rPr>
          <w:rFonts w:asciiTheme="minorHAnsi" w:hAnsiTheme="minorHAnsi"/>
        </w:rPr>
      </w:pPr>
    </w:p>
    <w:p w:rsidR="00014B4A" w:rsidRPr="00BC0BAC" w:rsidRDefault="00BC0BAC" w:rsidP="00014B4A">
      <w:pPr>
        <w:tabs>
          <w:tab w:val="left" w:pos="540"/>
        </w:tabs>
        <w:jc w:val="center"/>
        <w:rPr>
          <w:rFonts w:asciiTheme="minorHAnsi" w:hAnsiTheme="minorHAnsi"/>
          <w:b/>
        </w:rPr>
      </w:pPr>
      <w:r w:rsidRPr="00BC0BAC">
        <w:rPr>
          <w:rFonts w:asciiTheme="minorHAnsi" w:hAnsiTheme="minorHAnsi"/>
          <w:b/>
        </w:rPr>
        <w:t>CCTV</w:t>
      </w:r>
      <w:r w:rsidR="00FF4EDC" w:rsidRPr="00BC0BAC">
        <w:rPr>
          <w:rFonts w:asciiTheme="minorHAnsi" w:hAnsiTheme="minorHAnsi"/>
          <w:b/>
        </w:rPr>
        <w:t xml:space="preserve"> POLICY</w:t>
      </w:r>
    </w:p>
    <w:p w:rsidR="00014B4A" w:rsidRPr="00BC0BAC" w:rsidRDefault="00014B4A" w:rsidP="00014B4A">
      <w:pPr>
        <w:tabs>
          <w:tab w:val="left" w:pos="540"/>
        </w:tabs>
        <w:jc w:val="both"/>
        <w:rPr>
          <w:rFonts w:asciiTheme="minorHAnsi" w:hAnsiTheme="minorHAnsi"/>
        </w:rPr>
      </w:pPr>
    </w:p>
    <w:p w:rsidR="00BC0BAC" w:rsidRPr="00BC0BAC" w:rsidRDefault="00BC0BAC" w:rsidP="00BC0BAC">
      <w:pPr>
        <w:rPr>
          <w:rFonts w:asciiTheme="minorHAnsi" w:hAnsiTheme="minorHAnsi"/>
        </w:rPr>
      </w:pPr>
    </w:p>
    <w:p w:rsidR="00BC0BAC" w:rsidRPr="00BC0BAC" w:rsidRDefault="00BC0BAC" w:rsidP="00BC0BAC">
      <w:pPr>
        <w:rPr>
          <w:rFonts w:asciiTheme="minorHAnsi" w:hAnsiTheme="minorHAnsi"/>
          <w:b/>
        </w:rPr>
      </w:pPr>
      <w:r w:rsidRPr="00BC0BAC">
        <w:rPr>
          <w:rFonts w:asciiTheme="minorHAnsi" w:hAnsiTheme="minorHAnsi"/>
          <w:b/>
        </w:rPr>
        <w:t>Introduction</w:t>
      </w:r>
    </w:p>
    <w:p w:rsidR="00BC0BAC" w:rsidRPr="00BC0BAC" w:rsidRDefault="00BC0BAC" w:rsidP="00BC0BAC">
      <w:pPr>
        <w:rPr>
          <w:rFonts w:asciiTheme="minorHAnsi" w:hAnsiTheme="minorHAnsi"/>
          <w:b/>
        </w:rPr>
      </w:pPr>
    </w:p>
    <w:p w:rsidR="00BC0BAC" w:rsidRPr="00BC0BAC" w:rsidRDefault="00BC0BAC" w:rsidP="00BC0BAC">
      <w:pPr>
        <w:rPr>
          <w:rFonts w:asciiTheme="minorHAnsi" w:hAnsiTheme="minorHAnsi"/>
        </w:rPr>
      </w:pPr>
      <w:r w:rsidRPr="00BC0BAC">
        <w:rPr>
          <w:rFonts w:asciiTheme="minorHAnsi" w:hAnsiTheme="minorHAnsi"/>
        </w:rPr>
        <w:t>The Wallace High School maintains a CCTV system consisting of a number of non-directional fixed cameras.  Cameras are located internally and externally.</w:t>
      </w:r>
    </w:p>
    <w:p w:rsidR="00BC0BAC" w:rsidRPr="00BC0BAC" w:rsidRDefault="00BC0BAC" w:rsidP="00BC0BAC">
      <w:pPr>
        <w:rPr>
          <w:rFonts w:asciiTheme="minorHAnsi" w:hAnsiTheme="minorHAnsi"/>
        </w:rPr>
      </w:pPr>
      <w:r w:rsidRPr="00BC0BAC">
        <w:rPr>
          <w:rFonts w:asciiTheme="minorHAnsi" w:hAnsiTheme="minorHAnsi"/>
        </w:rPr>
        <w:t>This policy sets out the purposes of the system and the procedures to be followed when managing the system.</w:t>
      </w:r>
    </w:p>
    <w:p w:rsidR="00BC0BAC" w:rsidRPr="00BC0BAC" w:rsidRDefault="00BC0BAC" w:rsidP="00BC0BAC">
      <w:pPr>
        <w:rPr>
          <w:rFonts w:asciiTheme="minorHAnsi" w:hAnsiTheme="minorHAnsi"/>
        </w:rPr>
      </w:pPr>
    </w:p>
    <w:p w:rsidR="00BC0BAC" w:rsidRPr="00BC0BAC" w:rsidRDefault="00BC0BAC" w:rsidP="00BC0BAC">
      <w:pPr>
        <w:rPr>
          <w:rFonts w:asciiTheme="minorHAnsi" w:hAnsiTheme="minorHAnsi"/>
          <w:b/>
        </w:rPr>
      </w:pPr>
      <w:r w:rsidRPr="00BC0BAC">
        <w:rPr>
          <w:rFonts w:asciiTheme="minorHAnsi" w:hAnsiTheme="minorHAnsi"/>
          <w:b/>
        </w:rPr>
        <w:t>Objectives of the CCTV system</w:t>
      </w:r>
    </w:p>
    <w:p w:rsidR="00BC0BAC" w:rsidRPr="00BC0BAC" w:rsidRDefault="00BC0BAC" w:rsidP="00BC0BAC">
      <w:pPr>
        <w:rPr>
          <w:rFonts w:asciiTheme="minorHAnsi" w:hAnsiTheme="minorHAnsi"/>
          <w:b/>
        </w:rPr>
      </w:pPr>
    </w:p>
    <w:p w:rsidR="00BC0BAC" w:rsidRPr="00BC0BAC" w:rsidRDefault="00BC0BAC" w:rsidP="00BC0BAC">
      <w:pPr>
        <w:pStyle w:val="NoSpacing"/>
        <w:numPr>
          <w:ilvl w:val="0"/>
          <w:numId w:val="10"/>
        </w:numPr>
        <w:rPr>
          <w:rFonts w:asciiTheme="minorHAnsi" w:hAnsiTheme="minorHAnsi"/>
        </w:rPr>
      </w:pPr>
      <w:r w:rsidRPr="00BC0BAC">
        <w:rPr>
          <w:rFonts w:asciiTheme="minorHAnsi" w:hAnsiTheme="minorHAnsi"/>
        </w:rPr>
        <w:t>To protect the school’s buildings and its assets.</w:t>
      </w:r>
    </w:p>
    <w:p w:rsidR="00BC0BAC" w:rsidRPr="00BC0BAC" w:rsidRDefault="00BC0BAC" w:rsidP="00BC0BAC">
      <w:pPr>
        <w:pStyle w:val="NoSpacing"/>
        <w:numPr>
          <w:ilvl w:val="0"/>
          <w:numId w:val="10"/>
        </w:numPr>
        <w:rPr>
          <w:rFonts w:asciiTheme="minorHAnsi" w:hAnsiTheme="minorHAnsi"/>
        </w:rPr>
      </w:pPr>
      <w:r w:rsidRPr="00BC0BAC">
        <w:rPr>
          <w:rFonts w:asciiTheme="minorHAnsi" w:hAnsiTheme="minorHAnsi"/>
        </w:rPr>
        <w:t>To promote the Health &amp; Safety of staff, students and members of the public.</w:t>
      </w:r>
    </w:p>
    <w:p w:rsidR="00BC0BAC" w:rsidRPr="00BC0BAC" w:rsidRDefault="00BC0BAC" w:rsidP="00BC0BAC">
      <w:pPr>
        <w:pStyle w:val="NoSpacing"/>
        <w:numPr>
          <w:ilvl w:val="0"/>
          <w:numId w:val="10"/>
        </w:numPr>
        <w:rPr>
          <w:rFonts w:asciiTheme="minorHAnsi" w:hAnsiTheme="minorHAnsi"/>
        </w:rPr>
      </w:pPr>
      <w:r w:rsidRPr="00BC0BAC">
        <w:rPr>
          <w:rFonts w:asciiTheme="minorHAnsi" w:hAnsiTheme="minorHAnsi"/>
        </w:rPr>
        <w:t>To assist in identifying any anti-social behaviour or criminal activity on school premises and to assist in the prosecution of persons who have committed an offence.</w:t>
      </w:r>
    </w:p>
    <w:p w:rsidR="00BC0BAC" w:rsidRPr="00BC0BAC" w:rsidRDefault="00BC0BAC" w:rsidP="00BC0BAC">
      <w:pPr>
        <w:pStyle w:val="NoSpacing"/>
        <w:ind w:left="720"/>
        <w:rPr>
          <w:rFonts w:asciiTheme="minorHAnsi" w:hAnsiTheme="minorHAnsi"/>
        </w:rPr>
      </w:pPr>
    </w:p>
    <w:p w:rsidR="00BC0BAC" w:rsidRPr="00BC0BAC" w:rsidRDefault="00BC0BAC" w:rsidP="00BC0BAC">
      <w:pPr>
        <w:rPr>
          <w:rFonts w:asciiTheme="minorHAnsi" w:hAnsiTheme="minorHAnsi"/>
          <w:b/>
        </w:rPr>
      </w:pPr>
      <w:r w:rsidRPr="00BC0BAC">
        <w:rPr>
          <w:rFonts w:asciiTheme="minorHAnsi" w:hAnsiTheme="minorHAnsi"/>
          <w:b/>
        </w:rPr>
        <w:t>Statement of intent</w:t>
      </w:r>
    </w:p>
    <w:p w:rsidR="00BC0BAC" w:rsidRPr="00BC0BAC" w:rsidRDefault="00BC0BAC" w:rsidP="00BC0BAC">
      <w:pPr>
        <w:rPr>
          <w:rFonts w:asciiTheme="minorHAnsi" w:hAnsiTheme="minorHAnsi"/>
          <w:b/>
        </w:rPr>
      </w:pPr>
    </w:p>
    <w:p w:rsidR="00BC0BAC" w:rsidRPr="00BC0BAC" w:rsidRDefault="00BC0BAC" w:rsidP="00BC0BAC">
      <w:pPr>
        <w:rPr>
          <w:rFonts w:asciiTheme="minorHAnsi" w:hAnsiTheme="minorHAnsi"/>
        </w:rPr>
      </w:pPr>
      <w:r w:rsidRPr="00BC0BAC">
        <w:rPr>
          <w:rFonts w:asciiTheme="minorHAnsi" w:hAnsiTheme="minorHAnsi"/>
        </w:rPr>
        <w:t>All recordings made by CCTV are obtained in the strictest confidence.</w:t>
      </w:r>
    </w:p>
    <w:p w:rsidR="00BC0BAC" w:rsidRPr="00BC0BAC" w:rsidRDefault="00BC0BAC" w:rsidP="00BC0BAC">
      <w:pPr>
        <w:rPr>
          <w:rFonts w:asciiTheme="minorHAnsi" w:hAnsiTheme="minorHAnsi"/>
        </w:rPr>
      </w:pPr>
      <w:r w:rsidRPr="00BC0BAC">
        <w:rPr>
          <w:rFonts w:asciiTheme="minorHAnsi" w:hAnsiTheme="minorHAnsi"/>
        </w:rPr>
        <w:t>CCTV cameras will be used to record activity in various areas around the school for the purpose of securing safety of all staff, pupils and visitors and to assist in identifying any criminal activity.</w:t>
      </w:r>
    </w:p>
    <w:p w:rsidR="00BC0BAC" w:rsidRPr="00BC0BAC" w:rsidRDefault="00BC0BAC" w:rsidP="00BC0BAC">
      <w:pPr>
        <w:rPr>
          <w:rFonts w:asciiTheme="minorHAnsi" w:hAnsiTheme="minorHAnsi"/>
        </w:rPr>
      </w:pPr>
    </w:p>
    <w:p w:rsidR="00BC0BAC" w:rsidRPr="00BC0BAC" w:rsidRDefault="00BC0BAC" w:rsidP="00BC0BAC">
      <w:pPr>
        <w:rPr>
          <w:rFonts w:asciiTheme="minorHAnsi" w:hAnsiTheme="minorHAnsi"/>
        </w:rPr>
      </w:pPr>
      <w:r w:rsidRPr="00BC0BAC">
        <w:rPr>
          <w:rFonts w:asciiTheme="minorHAnsi" w:hAnsiTheme="minorHAnsi"/>
        </w:rPr>
        <w:t>The school will ensure that private dwellings and property other than that in periphery of a view will not be covered by the CCTV cameras.</w:t>
      </w:r>
    </w:p>
    <w:p w:rsidR="00BC0BAC" w:rsidRPr="00BC0BAC" w:rsidRDefault="00BC0BAC" w:rsidP="00BC0BAC">
      <w:pPr>
        <w:rPr>
          <w:rFonts w:asciiTheme="minorHAnsi" w:hAnsiTheme="minorHAnsi"/>
        </w:rPr>
      </w:pPr>
      <w:r w:rsidRPr="00BC0BAC">
        <w:rPr>
          <w:rFonts w:asciiTheme="minorHAnsi" w:hAnsiTheme="minorHAnsi"/>
        </w:rPr>
        <w:t>Cameras are not directed at individuals.</w:t>
      </w:r>
    </w:p>
    <w:p w:rsidR="00BC0BAC" w:rsidRPr="00BC0BAC" w:rsidRDefault="00BC0BAC" w:rsidP="00BC0BAC">
      <w:pPr>
        <w:rPr>
          <w:rFonts w:asciiTheme="minorHAnsi" w:hAnsiTheme="minorHAnsi"/>
        </w:rPr>
      </w:pPr>
    </w:p>
    <w:p w:rsidR="00BC0BAC" w:rsidRPr="00BC0BAC" w:rsidRDefault="00BC0BAC" w:rsidP="00BC0BAC">
      <w:pPr>
        <w:rPr>
          <w:rFonts w:asciiTheme="minorHAnsi" w:hAnsiTheme="minorHAnsi"/>
        </w:rPr>
      </w:pPr>
      <w:r w:rsidRPr="00BC0BAC">
        <w:rPr>
          <w:rFonts w:asciiTheme="minorHAnsi" w:hAnsiTheme="minorHAnsi"/>
        </w:rPr>
        <w:t>Whilst camera positions have been carefully located to ensure that they are appropriate and effective, it is not possible to guarantee that the system will cover or detect every single incident taking place in the areas of coverage.</w:t>
      </w:r>
    </w:p>
    <w:p w:rsidR="00BC0BAC" w:rsidRPr="00BC0BAC" w:rsidRDefault="00BC0BAC" w:rsidP="00BC0BAC">
      <w:pPr>
        <w:rPr>
          <w:rFonts w:asciiTheme="minorHAnsi" w:hAnsiTheme="minorHAnsi"/>
        </w:rPr>
      </w:pPr>
      <w:r w:rsidRPr="00BC0BAC">
        <w:rPr>
          <w:rFonts w:asciiTheme="minorHAnsi" w:hAnsiTheme="minorHAnsi"/>
        </w:rPr>
        <w:t>Warning signs as required by The Code of Practice of the Information Commissioner are placed at key entry points to the school premises to advise everyone that the area is covered by the school CCTV system.</w:t>
      </w:r>
    </w:p>
    <w:p w:rsidR="00BC0BAC" w:rsidRPr="00BC0BAC" w:rsidRDefault="00BC0BAC" w:rsidP="00BC0BAC">
      <w:pPr>
        <w:rPr>
          <w:rFonts w:asciiTheme="minorHAnsi" w:hAnsiTheme="minorHAnsi"/>
        </w:rPr>
      </w:pPr>
    </w:p>
    <w:p w:rsidR="00BC0BAC" w:rsidRPr="00BC0BAC" w:rsidRDefault="00BC0BAC" w:rsidP="00BC0BAC">
      <w:pPr>
        <w:rPr>
          <w:rFonts w:asciiTheme="minorHAnsi" w:hAnsiTheme="minorHAnsi"/>
          <w:b/>
        </w:rPr>
      </w:pPr>
      <w:r w:rsidRPr="00BC0BAC">
        <w:rPr>
          <w:rFonts w:asciiTheme="minorHAnsi" w:hAnsiTheme="minorHAnsi"/>
          <w:b/>
        </w:rPr>
        <w:t>Operation of the system</w:t>
      </w:r>
    </w:p>
    <w:p w:rsidR="00BC0BAC" w:rsidRPr="00BC0BAC" w:rsidRDefault="00BC0BAC" w:rsidP="00BC0BAC">
      <w:pPr>
        <w:rPr>
          <w:rFonts w:asciiTheme="minorHAnsi" w:hAnsiTheme="minorHAnsi"/>
          <w:b/>
        </w:rPr>
      </w:pPr>
    </w:p>
    <w:p w:rsidR="00BC0BAC" w:rsidRPr="00BC0BAC" w:rsidRDefault="00BC0BAC" w:rsidP="00BC0BAC">
      <w:pPr>
        <w:rPr>
          <w:rFonts w:asciiTheme="minorHAnsi" w:hAnsiTheme="minorHAnsi"/>
        </w:rPr>
      </w:pPr>
      <w:r w:rsidRPr="00BC0BAC">
        <w:rPr>
          <w:rFonts w:asciiTheme="minorHAnsi" w:hAnsiTheme="minorHAnsi"/>
        </w:rPr>
        <w:t>The management of the scheme will be the responsibility of the Principal.</w:t>
      </w:r>
    </w:p>
    <w:p w:rsidR="00BC0BAC" w:rsidRPr="00BC0BAC" w:rsidRDefault="00BC0BAC" w:rsidP="00BC0BAC">
      <w:pPr>
        <w:rPr>
          <w:rFonts w:asciiTheme="minorHAnsi" w:hAnsiTheme="minorHAnsi"/>
        </w:rPr>
      </w:pPr>
      <w:r w:rsidRPr="00BC0BAC">
        <w:rPr>
          <w:rFonts w:asciiTheme="minorHAnsi" w:hAnsiTheme="minorHAnsi"/>
        </w:rPr>
        <w:t>The day to day management will be the responsibility of the Maintenance Manager with the support of the Senior IT Technician.</w:t>
      </w:r>
    </w:p>
    <w:p w:rsidR="00BC0BAC" w:rsidRPr="00BC0BAC" w:rsidRDefault="00BC0BAC" w:rsidP="00BC0BAC">
      <w:pPr>
        <w:rPr>
          <w:rFonts w:asciiTheme="minorHAnsi" w:hAnsiTheme="minorHAnsi"/>
        </w:rPr>
      </w:pPr>
    </w:p>
    <w:p w:rsidR="00BC0BAC" w:rsidRPr="00BC0BAC" w:rsidRDefault="00BC0BAC" w:rsidP="00BC0BAC">
      <w:pPr>
        <w:rPr>
          <w:rFonts w:asciiTheme="minorHAnsi" w:hAnsiTheme="minorHAnsi"/>
        </w:rPr>
      </w:pPr>
      <w:r w:rsidRPr="00BC0BAC">
        <w:rPr>
          <w:rFonts w:asciiTheme="minorHAnsi" w:hAnsiTheme="minorHAnsi"/>
        </w:rPr>
        <w:lastRenderedPageBreak/>
        <w:t xml:space="preserve">The Maintenance Manager and Senior IT Technician are the only two members of staff who are allowed to directly use the system.   The system is password protected.  </w:t>
      </w:r>
    </w:p>
    <w:p w:rsidR="00BC0BAC" w:rsidRPr="00BC0BAC" w:rsidRDefault="00BC0BAC" w:rsidP="00BC0BAC">
      <w:pPr>
        <w:rPr>
          <w:rFonts w:asciiTheme="minorHAnsi" w:hAnsiTheme="minorHAnsi"/>
        </w:rPr>
      </w:pPr>
      <w:r w:rsidRPr="00BC0BAC">
        <w:rPr>
          <w:rFonts w:asciiTheme="minorHAnsi" w:hAnsiTheme="minorHAnsi"/>
        </w:rPr>
        <w:t>The system will be in operation 24 hours a day every day of the year.</w:t>
      </w:r>
    </w:p>
    <w:p w:rsidR="00BC0BAC" w:rsidRPr="00BC0BAC" w:rsidRDefault="00BC0BAC" w:rsidP="00BC0BAC">
      <w:pPr>
        <w:rPr>
          <w:rFonts w:asciiTheme="minorHAnsi" w:hAnsiTheme="minorHAnsi"/>
          <w:b/>
        </w:rPr>
      </w:pPr>
    </w:p>
    <w:p w:rsidR="00BC0BAC" w:rsidRPr="00BC0BAC" w:rsidRDefault="00BC0BAC" w:rsidP="00BC0BAC">
      <w:pPr>
        <w:rPr>
          <w:rFonts w:asciiTheme="minorHAnsi" w:hAnsiTheme="minorHAnsi"/>
          <w:b/>
        </w:rPr>
      </w:pPr>
      <w:r w:rsidRPr="00BC0BAC">
        <w:rPr>
          <w:rFonts w:asciiTheme="minorHAnsi" w:hAnsiTheme="minorHAnsi"/>
          <w:b/>
        </w:rPr>
        <w:t>Control of the system</w:t>
      </w:r>
    </w:p>
    <w:p w:rsidR="00BC0BAC" w:rsidRPr="00BC0BAC" w:rsidRDefault="00BC0BAC" w:rsidP="00BC0BAC">
      <w:pPr>
        <w:rPr>
          <w:rFonts w:asciiTheme="minorHAnsi" w:hAnsiTheme="minorHAnsi"/>
          <w:b/>
        </w:rPr>
      </w:pPr>
    </w:p>
    <w:p w:rsidR="00BC0BAC" w:rsidRPr="00BC0BAC" w:rsidRDefault="00BC0BAC" w:rsidP="00BC0BAC">
      <w:pPr>
        <w:rPr>
          <w:rFonts w:asciiTheme="minorHAnsi" w:hAnsiTheme="minorHAnsi"/>
        </w:rPr>
      </w:pPr>
      <w:r w:rsidRPr="00BC0BAC">
        <w:rPr>
          <w:rFonts w:asciiTheme="minorHAnsi" w:hAnsiTheme="minorHAnsi"/>
        </w:rPr>
        <w:t>The CCTV recording box is located in a locked cabinet in the Front Office.  The office is staffed during normal school hours.  A live view screen runs in the Front Office for access and security purposes and to monitor access to school buildings.</w:t>
      </w:r>
    </w:p>
    <w:p w:rsidR="00BC0BAC" w:rsidRPr="00BC0BAC" w:rsidRDefault="00BC0BAC" w:rsidP="00BC0BAC">
      <w:pPr>
        <w:rPr>
          <w:rFonts w:asciiTheme="minorHAnsi" w:hAnsiTheme="minorHAnsi"/>
        </w:rPr>
      </w:pPr>
    </w:p>
    <w:p w:rsidR="00BC0BAC" w:rsidRPr="00BC0BAC" w:rsidRDefault="00BC0BAC" w:rsidP="00BC0BAC">
      <w:pPr>
        <w:rPr>
          <w:rFonts w:asciiTheme="minorHAnsi" w:hAnsiTheme="minorHAnsi"/>
        </w:rPr>
      </w:pPr>
      <w:r w:rsidRPr="00BC0BAC">
        <w:rPr>
          <w:rFonts w:asciiTheme="minorHAnsi" w:hAnsiTheme="minorHAnsi"/>
        </w:rPr>
        <w:t>The Maintenance Manager will on a daily basis check that all the cameras are functional and that the system is recording.</w:t>
      </w:r>
    </w:p>
    <w:p w:rsidR="00BC0BAC" w:rsidRPr="00BC0BAC" w:rsidRDefault="00BC0BAC" w:rsidP="00BC0BAC">
      <w:pPr>
        <w:rPr>
          <w:rFonts w:asciiTheme="minorHAnsi" w:hAnsiTheme="minorHAnsi"/>
        </w:rPr>
      </w:pPr>
    </w:p>
    <w:p w:rsidR="00BC0BAC" w:rsidRPr="00BC0BAC" w:rsidRDefault="00BC0BAC" w:rsidP="00BC0BAC">
      <w:pPr>
        <w:rPr>
          <w:rFonts w:asciiTheme="minorHAnsi" w:hAnsiTheme="minorHAnsi"/>
        </w:rPr>
      </w:pPr>
      <w:r w:rsidRPr="00BC0BAC">
        <w:rPr>
          <w:rFonts w:asciiTheme="minorHAnsi" w:hAnsiTheme="minorHAnsi"/>
        </w:rPr>
        <w:t>A maintenance contract is in place with Beacon Fire and Security.  Beacon Fire and Security carry out an annual maintenance check of the system and assist in any emergency call outs in the event of the system failing to work.</w:t>
      </w:r>
    </w:p>
    <w:p w:rsidR="00BC0BAC" w:rsidRPr="00BC0BAC" w:rsidRDefault="00BC0BAC" w:rsidP="00BC0BAC">
      <w:pPr>
        <w:rPr>
          <w:rFonts w:asciiTheme="minorHAnsi" w:hAnsiTheme="minorHAnsi"/>
        </w:rPr>
      </w:pPr>
    </w:p>
    <w:p w:rsidR="00BC0BAC" w:rsidRPr="00BC0BAC" w:rsidRDefault="00BC0BAC" w:rsidP="00BC0BAC">
      <w:pPr>
        <w:rPr>
          <w:rFonts w:asciiTheme="minorHAnsi" w:hAnsiTheme="minorHAnsi"/>
        </w:rPr>
      </w:pPr>
      <w:r w:rsidRPr="00BC0BAC">
        <w:rPr>
          <w:rFonts w:asciiTheme="minorHAnsi" w:hAnsiTheme="minorHAnsi"/>
        </w:rPr>
        <w:t>Images captured by the system will usually be stored for 90 days depending on the amount of activity captured by the cameras.</w:t>
      </w:r>
    </w:p>
    <w:p w:rsidR="00BC0BAC" w:rsidRPr="00BC0BAC" w:rsidRDefault="00BC0BAC" w:rsidP="00BC0BAC">
      <w:pPr>
        <w:rPr>
          <w:rFonts w:asciiTheme="minorHAnsi" w:hAnsiTheme="minorHAnsi"/>
        </w:rPr>
      </w:pPr>
    </w:p>
    <w:p w:rsidR="00BC0BAC" w:rsidRPr="00BC0BAC" w:rsidRDefault="00BC0BAC" w:rsidP="00BC0BAC">
      <w:pPr>
        <w:rPr>
          <w:rFonts w:asciiTheme="minorHAnsi" w:hAnsiTheme="minorHAnsi"/>
        </w:rPr>
      </w:pPr>
      <w:r w:rsidRPr="00BC0BAC">
        <w:rPr>
          <w:rFonts w:asciiTheme="minorHAnsi" w:hAnsiTheme="minorHAnsi"/>
        </w:rPr>
        <w:t>Hard drives containing stored images will be physically destroyed.</w:t>
      </w:r>
    </w:p>
    <w:p w:rsidR="00BC0BAC" w:rsidRPr="00BC0BAC" w:rsidRDefault="00BC0BAC" w:rsidP="00BC0BAC">
      <w:pPr>
        <w:rPr>
          <w:rFonts w:asciiTheme="minorHAnsi" w:hAnsiTheme="minorHAnsi"/>
        </w:rPr>
      </w:pPr>
    </w:p>
    <w:p w:rsidR="00BC0BAC" w:rsidRPr="00BC0BAC" w:rsidRDefault="00BC0BAC" w:rsidP="00BC0BAC">
      <w:pPr>
        <w:rPr>
          <w:rFonts w:asciiTheme="minorHAnsi" w:hAnsiTheme="minorHAnsi"/>
          <w:b/>
        </w:rPr>
      </w:pPr>
      <w:r w:rsidRPr="00BC0BAC">
        <w:rPr>
          <w:rFonts w:asciiTheme="minorHAnsi" w:hAnsiTheme="minorHAnsi"/>
          <w:b/>
        </w:rPr>
        <w:t>Data Access and Request for Information</w:t>
      </w:r>
    </w:p>
    <w:p w:rsidR="00BC0BAC" w:rsidRPr="00BC0BAC" w:rsidRDefault="00BC0BAC" w:rsidP="00BC0BAC">
      <w:pPr>
        <w:rPr>
          <w:rFonts w:asciiTheme="minorHAnsi" w:hAnsiTheme="minorHAnsi"/>
          <w:b/>
        </w:rPr>
      </w:pPr>
    </w:p>
    <w:p w:rsidR="00BC0BAC" w:rsidRPr="00BC0BAC" w:rsidRDefault="00BC0BAC" w:rsidP="00BC0BAC">
      <w:pPr>
        <w:rPr>
          <w:rFonts w:asciiTheme="minorHAnsi" w:hAnsiTheme="minorHAnsi"/>
        </w:rPr>
      </w:pPr>
      <w:r w:rsidRPr="00BC0BAC">
        <w:rPr>
          <w:rFonts w:asciiTheme="minorHAnsi" w:hAnsiTheme="minorHAnsi"/>
        </w:rPr>
        <w:t>All requests for access or disclosure will be recorded in a CCTV log which will be maintained by the Senior IT Technician.  The log will state the following:</w:t>
      </w:r>
    </w:p>
    <w:p w:rsidR="00BC0BAC" w:rsidRPr="00BC0BAC" w:rsidRDefault="00BC0BAC" w:rsidP="00BC0BAC">
      <w:pPr>
        <w:rPr>
          <w:rFonts w:asciiTheme="minorHAnsi" w:hAnsiTheme="minorHAnsi"/>
        </w:rPr>
      </w:pPr>
    </w:p>
    <w:p w:rsidR="00BC0BAC" w:rsidRPr="00BC0BAC" w:rsidRDefault="00BC0BAC" w:rsidP="00BC0BAC">
      <w:pPr>
        <w:pStyle w:val="NoSpacing"/>
        <w:numPr>
          <w:ilvl w:val="0"/>
          <w:numId w:val="11"/>
        </w:numPr>
        <w:rPr>
          <w:rFonts w:asciiTheme="minorHAnsi" w:hAnsiTheme="minorHAnsi"/>
        </w:rPr>
      </w:pPr>
      <w:r w:rsidRPr="00BC0BAC">
        <w:rPr>
          <w:rFonts w:asciiTheme="minorHAnsi" w:hAnsiTheme="minorHAnsi"/>
        </w:rPr>
        <w:t>Name of person requesting data , date and time</w:t>
      </w:r>
    </w:p>
    <w:p w:rsidR="00BC0BAC" w:rsidRPr="00BC0BAC" w:rsidRDefault="00BC0BAC" w:rsidP="00BC0BAC">
      <w:pPr>
        <w:pStyle w:val="NoSpacing"/>
        <w:numPr>
          <w:ilvl w:val="0"/>
          <w:numId w:val="11"/>
        </w:numPr>
        <w:rPr>
          <w:rFonts w:asciiTheme="minorHAnsi" w:hAnsiTheme="minorHAnsi"/>
        </w:rPr>
      </w:pPr>
      <w:r w:rsidRPr="00BC0BAC">
        <w:rPr>
          <w:rFonts w:asciiTheme="minorHAnsi" w:hAnsiTheme="minorHAnsi"/>
        </w:rPr>
        <w:t>The purpose for which the information is required</w:t>
      </w:r>
    </w:p>
    <w:p w:rsidR="00BC0BAC" w:rsidRPr="00BC0BAC" w:rsidRDefault="00BC0BAC" w:rsidP="00BC0BAC">
      <w:pPr>
        <w:pStyle w:val="NoSpacing"/>
        <w:numPr>
          <w:ilvl w:val="0"/>
          <w:numId w:val="11"/>
        </w:numPr>
        <w:rPr>
          <w:rFonts w:asciiTheme="minorHAnsi" w:hAnsiTheme="minorHAnsi"/>
        </w:rPr>
      </w:pPr>
      <w:r w:rsidRPr="00BC0BAC">
        <w:rPr>
          <w:rFonts w:asciiTheme="minorHAnsi" w:hAnsiTheme="minorHAnsi"/>
        </w:rPr>
        <w:t>Details of data supplied and format of copy given (still image or DVD)</w:t>
      </w:r>
    </w:p>
    <w:p w:rsidR="00BC0BAC" w:rsidRPr="00BC0BAC" w:rsidRDefault="00BC0BAC" w:rsidP="00BC0BAC">
      <w:pPr>
        <w:pStyle w:val="NoSpacing"/>
        <w:ind w:left="720"/>
        <w:rPr>
          <w:rFonts w:asciiTheme="minorHAnsi" w:hAnsiTheme="minorHAnsi"/>
        </w:rPr>
      </w:pPr>
    </w:p>
    <w:p w:rsidR="00BC0BAC" w:rsidRPr="00BC0BAC" w:rsidRDefault="00BC0BAC" w:rsidP="00BC0BAC">
      <w:pPr>
        <w:rPr>
          <w:rFonts w:asciiTheme="minorHAnsi" w:hAnsiTheme="minorHAnsi"/>
        </w:rPr>
      </w:pPr>
      <w:r w:rsidRPr="00BC0BAC">
        <w:rPr>
          <w:rFonts w:asciiTheme="minorHAnsi" w:hAnsiTheme="minorHAnsi"/>
        </w:rPr>
        <w:t>Request to view recordings must be made to a member of Senior Management.  If approved by Senior Management, a Senior Manager will instruct the Maintenance Manager or the Senior IT Technician to view the recordings and report the findings back to Senior Management.  Senior Management may authorise other members of staff to view images with the Maintenance Manager or Senior IT Technician where the Senior Management deem it to be necessary to meet the purpose of the viewing.</w:t>
      </w:r>
    </w:p>
    <w:p w:rsidR="00BC0BAC" w:rsidRPr="00BC0BAC" w:rsidRDefault="00BC0BAC" w:rsidP="00BC0BAC">
      <w:pPr>
        <w:rPr>
          <w:rFonts w:asciiTheme="minorHAnsi" w:hAnsiTheme="minorHAnsi"/>
        </w:rPr>
      </w:pPr>
    </w:p>
    <w:p w:rsidR="00BC0BAC" w:rsidRPr="00BC0BAC" w:rsidRDefault="00BC0BAC" w:rsidP="00BC0BAC">
      <w:pPr>
        <w:rPr>
          <w:rFonts w:asciiTheme="minorHAnsi" w:hAnsiTheme="minorHAnsi"/>
        </w:rPr>
      </w:pPr>
      <w:r w:rsidRPr="00BC0BAC">
        <w:rPr>
          <w:rFonts w:asciiTheme="minorHAnsi" w:hAnsiTheme="minorHAnsi"/>
        </w:rPr>
        <w:t>Recordings will only be released to members of the public under written authority from the Police, or in respect of a subject access request which has been authorised by the Principal.</w:t>
      </w:r>
    </w:p>
    <w:p w:rsidR="00BC0BAC" w:rsidRPr="00BC0BAC" w:rsidRDefault="00BC0BAC" w:rsidP="00BC0BAC">
      <w:pPr>
        <w:rPr>
          <w:rFonts w:asciiTheme="minorHAnsi" w:hAnsiTheme="minorHAnsi"/>
        </w:rPr>
      </w:pPr>
    </w:p>
    <w:p w:rsidR="00BC0BAC" w:rsidRPr="00BC0BAC" w:rsidRDefault="00BC0BAC" w:rsidP="00BC0BAC">
      <w:pPr>
        <w:ind w:left="45"/>
        <w:rPr>
          <w:rFonts w:asciiTheme="minorHAnsi" w:hAnsiTheme="minorHAnsi"/>
        </w:rPr>
      </w:pPr>
      <w:r w:rsidRPr="00BC0BAC">
        <w:rPr>
          <w:rFonts w:asciiTheme="minorHAnsi" w:hAnsiTheme="minorHAnsi"/>
        </w:rPr>
        <w:t>Photographs and hard copy prints taken from digital images are subject to the same controls and principles of Data protection as other data collected. At the end of their useful life all computer disks, still photographs and hard copy prints will be disposed of as confidential waste.</w:t>
      </w:r>
    </w:p>
    <w:p w:rsidR="00BC0BAC" w:rsidRPr="00BC0BAC" w:rsidRDefault="00BC0BAC" w:rsidP="00BC0BAC">
      <w:pPr>
        <w:ind w:left="45"/>
        <w:rPr>
          <w:rFonts w:asciiTheme="minorHAnsi" w:hAnsiTheme="minorHAnsi"/>
        </w:rPr>
      </w:pPr>
    </w:p>
    <w:p w:rsidR="00BC0BAC" w:rsidRPr="00BC0BAC" w:rsidRDefault="00BC0BAC" w:rsidP="00BC0BAC">
      <w:pPr>
        <w:ind w:left="45"/>
        <w:rPr>
          <w:rFonts w:asciiTheme="minorHAnsi" w:hAnsiTheme="minorHAnsi"/>
        </w:rPr>
      </w:pPr>
      <w:r w:rsidRPr="00BC0BAC">
        <w:rPr>
          <w:rFonts w:asciiTheme="minorHAnsi" w:hAnsiTheme="minorHAnsi"/>
        </w:rPr>
        <w:lastRenderedPageBreak/>
        <w:t>Hard drives containing stored images will be physically destroyed.</w:t>
      </w:r>
    </w:p>
    <w:p w:rsidR="00BC0BAC" w:rsidRPr="00BC0BAC" w:rsidRDefault="00BC0BAC" w:rsidP="00BC0BAC">
      <w:pPr>
        <w:ind w:left="45"/>
        <w:rPr>
          <w:rFonts w:asciiTheme="minorHAnsi" w:hAnsiTheme="minorHAnsi"/>
        </w:rPr>
      </w:pPr>
      <w:r w:rsidRPr="00BC0BAC">
        <w:rPr>
          <w:rFonts w:asciiTheme="minorHAnsi" w:hAnsiTheme="minorHAnsi"/>
        </w:rPr>
        <w:t>A fee will be charged for the provision of the stored data.</w:t>
      </w:r>
    </w:p>
    <w:p w:rsidR="00BC0BAC" w:rsidRPr="00BC0BAC" w:rsidRDefault="00BC0BAC" w:rsidP="00BC0BAC">
      <w:pPr>
        <w:ind w:left="45"/>
        <w:rPr>
          <w:rFonts w:asciiTheme="minorHAnsi" w:hAnsiTheme="minorHAnsi"/>
        </w:rPr>
      </w:pPr>
    </w:p>
    <w:p w:rsidR="00BC0BAC" w:rsidRPr="00BC0BAC" w:rsidRDefault="00BC0BAC" w:rsidP="00BC0BAC">
      <w:pPr>
        <w:ind w:left="45"/>
        <w:rPr>
          <w:rFonts w:asciiTheme="minorHAnsi" w:hAnsiTheme="minorHAnsi"/>
          <w:b/>
        </w:rPr>
      </w:pPr>
      <w:r w:rsidRPr="00BC0BAC">
        <w:rPr>
          <w:rFonts w:asciiTheme="minorHAnsi" w:hAnsiTheme="minorHAnsi"/>
          <w:b/>
        </w:rPr>
        <w:t>Complaints</w:t>
      </w:r>
    </w:p>
    <w:p w:rsidR="00BC0BAC" w:rsidRPr="00BC0BAC" w:rsidRDefault="00BC0BAC" w:rsidP="00BC0BAC">
      <w:pPr>
        <w:ind w:left="45"/>
        <w:rPr>
          <w:rFonts w:asciiTheme="minorHAnsi" w:hAnsiTheme="minorHAnsi"/>
          <w:b/>
        </w:rPr>
      </w:pPr>
    </w:p>
    <w:p w:rsidR="00BC0BAC" w:rsidRPr="00BC0BAC" w:rsidRDefault="00BC0BAC" w:rsidP="00BC0BAC">
      <w:pPr>
        <w:ind w:left="45"/>
        <w:rPr>
          <w:rFonts w:asciiTheme="minorHAnsi" w:hAnsiTheme="minorHAnsi"/>
        </w:rPr>
      </w:pPr>
      <w:r w:rsidRPr="00BC0BAC">
        <w:rPr>
          <w:rFonts w:asciiTheme="minorHAnsi" w:hAnsiTheme="minorHAnsi"/>
        </w:rPr>
        <w:t>Any complaints received regarding the CCTV system will be dealt with according to the school’s complaints procedure.</w:t>
      </w:r>
    </w:p>
    <w:p w:rsidR="00BC0BAC" w:rsidRPr="00BC0BAC" w:rsidRDefault="00BC0BAC" w:rsidP="00BC0BAC">
      <w:pPr>
        <w:rPr>
          <w:rFonts w:asciiTheme="minorHAnsi" w:hAnsiTheme="minorHAnsi"/>
        </w:rPr>
      </w:pPr>
    </w:p>
    <w:p w:rsidR="00BC0BAC" w:rsidRPr="00BC0BAC" w:rsidRDefault="00BC0BAC" w:rsidP="00BC0BAC">
      <w:pPr>
        <w:rPr>
          <w:rFonts w:asciiTheme="minorHAnsi" w:hAnsiTheme="minorHAnsi"/>
          <w:b/>
        </w:rPr>
      </w:pPr>
      <w:r w:rsidRPr="00BC0BAC">
        <w:rPr>
          <w:rFonts w:asciiTheme="minorHAnsi" w:hAnsiTheme="minorHAnsi"/>
          <w:b/>
        </w:rPr>
        <w:t>Public Information</w:t>
      </w:r>
    </w:p>
    <w:p w:rsidR="00BC0BAC" w:rsidRPr="00BC0BAC" w:rsidRDefault="00BC0BAC" w:rsidP="00BC0BAC">
      <w:pPr>
        <w:rPr>
          <w:rFonts w:asciiTheme="minorHAnsi" w:hAnsiTheme="minorHAnsi"/>
          <w:b/>
        </w:rPr>
      </w:pPr>
    </w:p>
    <w:p w:rsidR="00BC0BAC" w:rsidRPr="00BC0BAC" w:rsidRDefault="00BC0BAC" w:rsidP="00BC0BAC">
      <w:pPr>
        <w:rPr>
          <w:rFonts w:asciiTheme="minorHAnsi" w:hAnsiTheme="minorHAnsi"/>
        </w:rPr>
      </w:pPr>
      <w:r w:rsidRPr="00BC0BAC">
        <w:rPr>
          <w:rFonts w:asciiTheme="minorHAnsi" w:hAnsiTheme="minorHAnsi"/>
        </w:rPr>
        <w:t>Copies of this policy can be found on The Wallace High School website or available on request by any member of the public.</w:t>
      </w:r>
    </w:p>
    <w:p w:rsidR="00BC0BAC" w:rsidRPr="00BC0BAC" w:rsidRDefault="00BC0BAC" w:rsidP="00BC0BAC">
      <w:pPr>
        <w:rPr>
          <w:rFonts w:asciiTheme="minorHAnsi" w:hAnsiTheme="minorHAnsi"/>
        </w:rPr>
      </w:pPr>
    </w:p>
    <w:p w:rsidR="00BC0BAC" w:rsidRPr="00BC0BAC" w:rsidRDefault="00BC0BAC" w:rsidP="00BC0BAC">
      <w:pPr>
        <w:rPr>
          <w:rFonts w:asciiTheme="minorHAnsi" w:hAnsiTheme="minorHAnsi"/>
        </w:rPr>
      </w:pPr>
    </w:p>
    <w:p w:rsidR="00BC0BAC" w:rsidRPr="00BC0BAC" w:rsidRDefault="00BC0BAC" w:rsidP="00BC0BAC">
      <w:pPr>
        <w:rPr>
          <w:rFonts w:asciiTheme="minorHAnsi" w:hAnsiTheme="minorHAnsi"/>
        </w:rPr>
      </w:pPr>
    </w:p>
    <w:p w:rsidR="00BC0BAC" w:rsidRPr="00BC0BAC" w:rsidRDefault="00BC0BAC" w:rsidP="00BC0BAC">
      <w:pPr>
        <w:rPr>
          <w:rFonts w:asciiTheme="minorHAnsi" w:hAnsiTheme="minorHAnsi"/>
        </w:rPr>
      </w:pPr>
    </w:p>
    <w:p w:rsidR="00BC0BAC" w:rsidRPr="00BC0BAC" w:rsidRDefault="00BC0BAC" w:rsidP="00BC0BAC">
      <w:pPr>
        <w:ind w:left="45"/>
        <w:rPr>
          <w:rFonts w:asciiTheme="minorHAnsi" w:hAnsiTheme="minorHAnsi"/>
        </w:rPr>
      </w:pPr>
    </w:p>
    <w:p w:rsidR="00BC0BAC" w:rsidRPr="00BC0BAC" w:rsidRDefault="00BC0BAC" w:rsidP="00BC0BAC">
      <w:pPr>
        <w:ind w:left="45"/>
        <w:rPr>
          <w:rFonts w:asciiTheme="minorHAnsi" w:hAnsiTheme="minorHAnsi"/>
        </w:rPr>
      </w:pPr>
    </w:p>
    <w:p w:rsidR="00BC0BAC" w:rsidRPr="00BC0BAC" w:rsidRDefault="00BC0BAC" w:rsidP="00BC0BAC">
      <w:pPr>
        <w:rPr>
          <w:rFonts w:asciiTheme="minorHAnsi" w:hAnsiTheme="minorHAnsi"/>
        </w:rPr>
      </w:pPr>
    </w:p>
    <w:p w:rsidR="00BC0BAC" w:rsidRPr="00BC0BAC" w:rsidRDefault="00BC0BAC" w:rsidP="00BC0BAC">
      <w:pPr>
        <w:rPr>
          <w:rFonts w:asciiTheme="minorHAnsi" w:hAnsiTheme="minorHAnsi"/>
        </w:rPr>
      </w:pPr>
    </w:p>
    <w:p w:rsidR="00BC0BAC" w:rsidRPr="00BC0BAC" w:rsidRDefault="00BC0BAC" w:rsidP="00BC0BAC">
      <w:pPr>
        <w:rPr>
          <w:rFonts w:asciiTheme="minorHAnsi" w:hAnsiTheme="minorHAnsi"/>
        </w:rPr>
      </w:pPr>
    </w:p>
    <w:p w:rsidR="0078156C" w:rsidRPr="00BC0BAC" w:rsidRDefault="0078156C" w:rsidP="00014B4A">
      <w:pPr>
        <w:rPr>
          <w:rFonts w:asciiTheme="minorHAnsi" w:hAnsiTheme="minorHAnsi"/>
        </w:rPr>
      </w:pPr>
    </w:p>
    <w:sectPr w:rsidR="0078156C" w:rsidRPr="00BC0BAC">
      <w:headerReference w:type="default" r:id="rId9"/>
      <w:footerReference w:type="default" r:id="rId1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3BC1" w:rsidRDefault="00393BC1">
      <w:r>
        <w:separator/>
      </w:r>
    </w:p>
  </w:endnote>
  <w:endnote w:type="continuationSeparator" w:id="0">
    <w:p w:rsidR="00393BC1" w:rsidRDefault="00393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156C" w:rsidRDefault="00066C73">
    <w:pPr>
      <w:pStyle w:val="Footer"/>
    </w:pPr>
    <w:r>
      <w:rPr>
        <w:noProof/>
        <w:lang w:eastAsia="en-GB"/>
      </w:rPr>
      <mc:AlternateContent>
        <mc:Choice Requires="wps">
          <w:drawing>
            <wp:anchor distT="0" distB="0" distL="114300" distR="114300" simplePos="0" relativeHeight="251658240" behindDoc="0" locked="0" layoutInCell="1" allowOverlap="1">
              <wp:simplePos x="0" y="0"/>
              <wp:positionH relativeFrom="column">
                <wp:posOffset>-666750</wp:posOffset>
              </wp:positionH>
              <wp:positionV relativeFrom="paragraph">
                <wp:posOffset>59055</wp:posOffset>
              </wp:positionV>
              <wp:extent cx="6610350" cy="285750"/>
              <wp:effectExtent l="0" t="1905"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610350" cy="285750"/>
                      </a:xfrm>
                      <a:prstGeom prst="rect">
                        <a:avLst/>
                      </a:prstGeom>
                      <a:solidFill>
                        <a:srgbClr val="003366"/>
                      </a:solidFill>
                      <a:ln>
                        <a:noFill/>
                      </a:ln>
                      <a:extLst>
                        <a:ext uri="{91240B29-F687-4F45-9708-019B960494DF}">
                          <a14:hiddenLine xmlns:a14="http://schemas.microsoft.com/office/drawing/2010/main" w="0" cap="rnd">
                            <a:solidFill>
                              <a:srgbClr val="000000"/>
                            </a:solidFill>
                            <a:miter lim="800000"/>
                            <a:headEnd/>
                            <a:tailEnd/>
                          </a14:hiddenLine>
                        </a:ext>
                      </a:extLst>
                    </wps:spPr>
                    <wps:txbx>
                      <w:txbxContent>
                        <w:p w:rsidR="0078156C" w:rsidRPr="002B105F" w:rsidRDefault="00BC0BAC" w:rsidP="0078156C">
                          <w:pPr>
                            <w:rPr>
                              <w:color w:val="FFFFFF"/>
                            </w:rPr>
                          </w:pPr>
                          <w:r>
                            <w:rPr>
                              <w:b/>
                              <w:color w:val="FFFFFF"/>
                            </w:rPr>
                            <w:t>CCTV</w:t>
                          </w:r>
                          <w:r>
                            <w:rPr>
                              <w:b/>
                              <w:color w:val="FFFFFF"/>
                            </w:rPr>
                            <w:tab/>
                          </w:r>
                          <w:r>
                            <w:rPr>
                              <w:b/>
                              <w:color w:val="FFFFFF"/>
                            </w:rPr>
                            <w:tab/>
                          </w:r>
                          <w:r w:rsidR="00625462">
                            <w:rPr>
                              <w:b/>
                              <w:color w:val="FFFFFF"/>
                            </w:rPr>
                            <w:tab/>
                          </w:r>
                          <w:r w:rsidR="00625462">
                            <w:rPr>
                              <w:b/>
                              <w:color w:val="FFFFFF"/>
                            </w:rPr>
                            <w:tab/>
                          </w:r>
                          <w:r w:rsidR="00625462">
                            <w:rPr>
                              <w:b/>
                              <w:color w:val="FFFFFF"/>
                            </w:rPr>
                            <w:tab/>
                          </w:r>
                          <w:r w:rsidR="0078156C" w:rsidRPr="002B105F">
                            <w:tab/>
                          </w:r>
                          <w:r w:rsidR="0078156C" w:rsidRPr="002B105F">
                            <w:tab/>
                          </w:r>
                          <w:r w:rsidR="0078156C" w:rsidRPr="002B105F">
                            <w:tab/>
                          </w:r>
                          <w:r w:rsidR="0078156C" w:rsidRPr="002B105F">
                            <w:tab/>
                          </w:r>
                          <w:r w:rsidR="0078156C" w:rsidRPr="002B105F">
                            <w:tab/>
                          </w:r>
                          <w:r w:rsidR="0078156C">
                            <w:tab/>
                          </w:r>
                          <w:r w:rsidR="0078156C">
                            <w:tab/>
                          </w:r>
                          <w:r w:rsidR="0078156C" w:rsidRPr="002B105F">
                            <w:rPr>
                              <w:color w:val="FFFFFF"/>
                            </w:rPr>
                            <w:t xml:space="preserve">     </w:t>
                          </w:r>
                          <w:r w:rsidR="0078156C">
                            <w:rPr>
                              <w:color w:val="FFFFFF"/>
                            </w:rPr>
                            <w:tab/>
                          </w:r>
                          <w:r w:rsidR="0078156C" w:rsidRPr="002B105F">
                            <w:rPr>
                              <w:color w:val="FFFFFF"/>
                            </w:rPr>
                            <w:t xml:space="preserve">   </w:t>
                          </w:r>
                          <w:r w:rsidR="0078156C" w:rsidRPr="002B105F">
                            <w:rPr>
                              <w:rStyle w:val="PageNumber"/>
                              <w:color w:val="FFFFFF"/>
                            </w:rPr>
                            <w:fldChar w:fldCharType="begin"/>
                          </w:r>
                          <w:r w:rsidR="0078156C" w:rsidRPr="002B105F">
                            <w:rPr>
                              <w:rStyle w:val="PageNumber"/>
                              <w:color w:val="FFFFFF"/>
                            </w:rPr>
                            <w:instrText xml:space="preserve"> PAGE </w:instrText>
                          </w:r>
                          <w:r w:rsidR="0078156C" w:rsidRPr="002B105F">
                            <w:rPr>
                              <w:rStyle w:val="PageNumber"/>
                              <w:color w:val="FFFFFF"/>
                            </w:rPr>
                            <w:fldChar w:fldCharType="separate"/>
                          </w:r>
                          <w:r w:rsidR="009849F5">
                            <w:rPr>
                              <w:rStyle w:val="PageNumber"/>
                              <w:noProof/>
                              <w:color w:val="FFFFFF"/>
                            </w:rPr>
                            <w:t>1</w:t>
                          </w:r>
                          <w:r w:rsidR="0078156C" w:rsidRPr="002B105F">
                            <w:rPr>
                              <w:rStyle w:val="PageNumber"/>
                              <w:color w:val="FFFFF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52.5pt;margin-top:4.65pt;width:520.5pt;height: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" fillcolor="#036" stroked="f" strokeweight="0">
              <v:stroke endcap="round"/>
              <v:path arrowok="t"/>
              <v:textbox>
                <w:txbxContent>
                  <w:p w:rsidR="0078156C" w:rsidRPr="002B105F" w:rsidRDefault="00BC0BAC" w:rsidP="0078156C">
                    <w:pPr>
                      <w:rPr>
                        <w:color w:val="FFFFFF"/>
                      </w:rPr>
                    </w:pPr>
                    <w:r>
                      <w:rPr>
                        <w:b/>
                        <w:color w:val="FFFFFF"/>
                      </w:rPr>
                      <w:t>CCTV</w:t>
                    </w:r>
                    <w:r>
                      <w:rPr>
                        <w:b/>
                        <w:color w:val="FFFFFF"/>
                      </w:rPr>
                      <w:tab/>
                    </w:r>
                    <w:r>
                      <w:rPr>
                        <w:b/>
                        <w:color w:val="FFFFFF"/>
                      </w:rPr>
                      <w:tab/>
                    </w:r>
                    <w:r w:rsidR="00625462">
                      <w:rPr>
                        <w:b/>
                        <w:color w:val="FFFFFF"/>
                      </w:rPr>
                      <w:tab/>
                    </w:r>
                    <w:r w:rsidR="00625462">
                      <w:rPr>
                        <w:b/>
                        <w:color w:val="FFFFFF"/>
                      </w:rPr>
                      <w:tab/>
                    </w:r>
                    <w:r w:rsidR="00625462">
                      <w:rPr>
                        <w:b/>
                        <w:color w:val="FFFFFF"/>
                      </w:rPr>
                      <w:tab/>
                    </w:r>
                    <w:r w:rsidR="0078156C" w:rsidRPr="002B105F">
                      <w:tab/>
                    </w:r>
                    <w:r w:rsidR="0078156C" w:rsidRPr="002B105F">
                      <w:tab/>
                    </w:r>
                    <w:r w:rsidR="0078156C" w:rsidRPr="002B105F">
                      <w:tab/>
                    </w:r>
                    <w:r w:rsidR="0078156C" w:rsidRPr="002B105F">
                      <w:tab/>
                    </w:r>
                    <w:r w:rsidR="0078156C" w:rsidRPr="002B105F">
                      <w:tab/>
                    </w:r>
                    <w:r w:rsidR="0078156C">
                      <w:tab/>
                    </w:r>
                    <w:r w:rsidR="0078156C">
                      <w:tab/>
                    </w:r>
                    <w:r w:rsidR="0078156C" w:rsidRPr="002B105F">
                      <w:rPr>
                        <w:color w:val="FFFFFF"/>
                      </w:rPr>
                      <w:t xml:space="preserve">     </w:t>
                    </w:r>
                    <w:r w:rsidR="0078156C">
                      <w:rPr>
                        <w:color w:val="FFFFFF"/>
                      </w:rPr>
                      <w:tab/>
                    </w:r>
                    <w:r w:rsidR="0078156C" w:rsidRPr="002B105F">
                      <w:rPr>
                        <w:color w:val="FFFFFF"/>
                      </w:rPr>
                      <w:t xml:space="preserve">   </w:t>
                    </w:r>
                    <w:r w:rsidR="0078156C" w:rsidRPr="002B105F">
                      <w:rPr>
                        <w:rStyle w:val="PageNumber"/>
                        <w:color w:val="FFFFFF"/>
                      </w:rPr>
                      <w:fldChar w:fldCharType="begin"/>
                    </w:r>
                    <w:r w:rsidR="0078156C" w:rsidRPr="002B105F">
                      <w:rPr>
                        <w:rStyle w:val="PageNumber"/>
                        <w:color w:val="FFFFFF"/>
                      </w:rPr>
                      <w:instrText xml:space="preserve"> PAGE </w:instrText>
                    </w:r>
                    <w:r w:rsidR="0078156C" w:rsidRPr="002B105F">
                      <w:rPr>
                        <w:rStyle w:val="PageNumber"/>
                        <w:color w:val="FFFFFF"/>
                      </w:rPr>
                      <w:fldChar w:fldCharType="separate"/>
                    </w:r>
                    <w:r w:rsidR="009849F5">
                      <w:rPr>
                        <w:rStyle w:val="PageNumber"/>
                        <w:noProof/>
                        <w:color w:val="FFFFFF"/>
                      </w:rPr>
                      <w:t>1</w:t>
                    </w:r>
                    <w:r w:rsidR="0078156C" w:rsidRPr="002B105F">
                      <w:rPr>
                        <w:rStyle w:val="PageNumber"/>
                        <w:color w:val="FFFFFF"/>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3BC1" w:rsidRDefault="00393BC1">
      <w:r>
        <w:separator/>
      </w:r>
    </w:p>
  </w:footnote>
  <w:footnote w:type="continuationSeparator" w:id="0">
    <w:p w:rsidR="00393BC1" w:rsidRDefault="00393B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156C" w:rsidRDefault="00066C73">
    <w:pPr>
      <w:pStyle w:val="Header"/>
    </w:pPr>
    <w:r>
      <w:rPr>
        <w:noProof/>
        <w:lang w:eastAsia="en-GB"/>
      </w:rPr>
      <mc:AlternateContent>
        <mc:Choice Requires="wps">
          <w:drawing>
            <wp:anchor distT="0" distB="0" distL="114300" distR="114300" simplePos="0" relativeHeight="251657216" behindDoc="0" locked="0" layoutInCell="1" allowOverlap="1">
              <wp:simplePos x="0" y="0"/>
              <wp:positionH relativeFrom="column">
                <wp:posOffset>-609600</wp:posOffset>
              </wp:positionH>
              <wp:positionV relativeFrom="paragraph">
                <wp:posOffset>26670</wp:posOffset>
              </wp:positionV>
              <wp:extent cx="6610350" cy="295275"/>
              <wp:effectExtent l="0" t="0" r="0" b="190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610350" cy="295275"/>
                      </a:xfrm>
                      <a:prstGeom prst="rect">
                        <a:avLst/>
                      </a:prstGeom>
                      <a:solidFill>
                        <a:srgbClr val="003366"/>
                      </a:solidFill>
                      <a:ln>
                        <a:noFill/>
                      </a:ln>
                      <a:extLst>
                        <a:ext uri="{91240B29-F687-4F45-9708-019B960494DF}">
                          <a14:hiddenLine xmlns:a14="http://schemas.microsoft.com/office/drawing/2010/main" w="0" cap="rnd">
                            <a:solidFill>
                              <a:srgbClr val="000000"/>
                            </a:solidFill>
                            <a:miter lim="800000"/>
                            <a:headEnd/>
                            <a:tailEnd/>
                          </a14:hiddenLine>
                        </a:ext>
                      </a:extLst>
                    </wps:spPr>
                    <wps:txbx>
                      <w:txbxContent>
                        <w:p w:rsidR="0078156C" w:rsidRPr="002B105F" w:rsidRDefault="0078156C" w:rsidP="0078156C">
                          <w:pPr>
                            <w:jc w:val="center"/>
                            <w:rPr>
                              <w:b/>
                              <w:i/>
                              <w:color w:val="FFFFFF"/>
                            </w:rPr>
                          </w:pPr>
                          <w:smartTag w:uri="urn:schemas-microsoft-com:office:smarttags" w:element="place">
                            <w:smartTag w:uri="urn:schemas-microsoft-com:office:smarttags" w:element="PlaceName">
                              <w:r w:rsidRPr="002B105F">
                                <w:rPr>
                                  <w:b/>
                                  <w:i/>
                                  <w:color w:val="FFFFFF"/>
                                </w:rPr>
                                <w:t>Wallace</w:t>
                              </w:r>
                            </w:smartTag>
                            <w:r w:rsidRPr="002B105F">
                              <w:rPr>
                                <w:b/>
                                <w:i/>
                                <w:color w:val="FFFFFF"/>
                              </w:rPr>
                              <w:t xml:space="preserve"> </w:t>
                            </w:r>
                            <w:smartTag w:uri="urn:schemas-microsoft-com:office:smarttags" w:element="PlaceName">
                              <w:r w:rsidRPr="002B105F">
                                <w:rPr>
                                  <w:b/>
                                  <w:i/>
                                  <w:color w:val="FFFFFF"/>
                                </w:rPr>
                                <w:t>High School</w:t>
                              </w:r>
                            </w:smartTag>
                          </w:smartTag>
                          <w:r w:rsidRPr="002B105F">
                            <w:rPr>
                              <w:b/>
                              <w:i/>
                              <w:color w:val="FFFFFF"/>
                            </w:rPr>
                            <w:t xml:space="preserve"> Policy</w:t>
                          </w:r>
                        </w:p>
                        <w:p w:rsidR="0078156C" w:rsidRPr="002B105F" w:rsidRDefault="0078156C" w:rsidP="0078156C">
                          <w:pPr>
                            <w:rPr>
                              <w:color w:val="FFFFFF"/>
                            </w:rPr>
                          </w:pPr>
                          <w:r w:rsidRPr="002B105F">
                            <w:rPr>
                              <w:b/>
                              <w:color w:val="FFFFFF"/>
                            </w:rPr>
                            <w:tab/>
                          </w:r>
                          <w:r w:rsidRPr="002B105F">
                            <w:tab/>
                          </w:r>
                          <w:r w:rsidRPr="002B105F">
                            <w:tab/>
                          </w:r>
                          <w:r w:rsidRPr="002B105F">
                            <w:tab/>
                          </w:r>
                          <w:r w:rsidRPr="002B105F">
                            <w:tab/>
                          </w:r>
                          <w:r w:rsidRPr="002B105F">
                            <w:tab/>
                          </w:r>
                          <w:r w:rsidRPr="002B105F">
                            <w:tab/>
                          </w:r>
                          <w:r w:rsidRPr="002B105F">
                            <w:tab/>
                          </w:r>
                          <w:r>
                            <w:tab/>
                          </w:r>
                          <w:r>
                            <w:tab/>
                          </w:r>
                          <w:r w:rsidRPr="002B105F">
                            <w:rPr>
                              <w:color w:val="FFFFFF"/>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8pt;margin-top:2.1pt;width:520.5pt;height:23.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" fillcolor="#036" stroked="f" strokeweight="0">
              <v:stroke endcap="round"/>
              <v:path arrowok="t"/>
              <v:textbox>
                <w:txbxContent>
                  <w:p w:rsidR="0078156C" w:rsidRPr="002B105F" w:rsidRDefault="0078156C" w:rsidP="0078156C">
                    <w:pPr>
                      <w:jc w:val="center"/>
                      <w:rPr>
                        <w:b/>
                        <w:i/>
                        <w:color w:val="FFFFFF"/>
                      </w:rPr>
                    </w:pPr>
                    <w:smartTag w:uri="urn:schemas-microsoft-com:office:smarttags" w:element="place">
                      <w:smartTag w:uri="urn:schemas-microsoft-com:office:smarttags" w:element="PlaceName">
                        <w:r w:rsidRPr="002B105F">
                          <w:rPr>
                            <w:b/>
                            <w:i/>
                            <w:color w:val="FFFFFF"/>
                          </w:rPr>
                          <w:t>Wallace</w:t>
                        </w:r>
                      </w:smartTag>
                      <w:r w:rsidRPr="002B105F">
                        <w:rPr>
                          <w:b/>
                          <w:i/>
                          <w:color w:val="FFFFFF"/>
                        </w:rPr>
                        <w:t xml:space="preserve"> </w:t>
                      </w:r>
                      <w:smartTag w:uri="urn:schemas-microsoft-com:office:smarttags" w:element="PlaceName">
                        <w:r w:rsidRPr="002B105F">
                          <w:rPr>
                            <w:b/>
                            <w:i/>
                            <w:color w:val="FFFFFF"/>
                          </w:rPr>
                          <w:t>High School</w:t>
                        </w:r>
                      </w:smartTag>
                    </w:smartTag>
                    <w:r w:rsidRPr="002B105F">
                      <w:rPr>
                        <w:b/>
                        <w:i/>
                        <w:color w:val="FFFFFF"/>
                      </w:rPr>
                      <w:t xml:space="preserve"> Policy</w:t>
                    </w:r>
                  </w:p>
                  <w:p w:rsidR="0078156C" w:rsidRPr="002B105F" w:rsidRDefault="0078156C" w:rsidP="0078156C">
                    <w:pPr>
                      <w:rPr>
                        <w:color w:val="FFFFFF"/>
                      </w:rPr>
                    </w:pPr>
                    <w:r w:rsidRPr="002B105F">
                      <w:rPr>
                        <w:b/>
                        <w:color w:val="FFFFFF"/>
                      </w:rPr>
                      <w:tab/>
                    </w:r>
                    <w:r w:rsidRPr="002B105F">
                      <w:tab/>
                    </w:r>
                    <w:r w:rsidRPr="002B105F">
                      <w:tab/>
                    </w:r>
                    <w:r w:rsidRPr="002B105F">
                      <w:tab/>
                    </w:r>
                    <w:r w:rsidRPr="002B105F">
                      <w:tab/>
                    </w:r>
                    <w:r w:rsidRPr="002B105F">
                      <w:tab/>
                    </w:r>
                    <w:r w:rsidRPr="002B105F">
                      <w:tab/>
                    </w:r>
                    <w:r w:rsidRPr="002B105F">
                      <w:tab/>
                    </w:r>
                    <w:r>
                      <w:tab/>
                    </w:r>
                    <w:r>
                      <w:tab/>
                    </w:r>
                    <w:r w:rsidRPr="002B105F">
                      <w:rPr>
                        <w:color w:val="FFFFFF"/>
                      </w:rPr>
                      <w:t xml:space="preserve">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C1190"/>
    <w:multiLevelType w:val="hybridMultilevel"/>
    <w:tmpl w:val="F2BCC55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42E793E"/>
    <w:multiLevelType w:val="hybridMultilevel"/>
    <w:tmpl w:val="20D6FA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2B13937"/>
    <w:multiLevelType w:val="hybridMultilevel"/>
    <w:tmpl w:val="FB7ED2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B7F7C7D"/>
    <w:multiLevelType w:val="hybridMultilevel"/>
    <w:tmpl w:val="4E36BCA2"/>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24423309"/>
    <w:multiLevelType w:val="hybridMultilevel"/>
    <w:tmpl w:val="4DB6A32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43EF6E3F"/>
    <w:multiLevelType w:val="hybridMultilevel"/>
    <w:tmpl w:val="65DAB37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5832401F"/>
    <w:multiLevelType w:val="hybridMultilevel"/>
    <w:tmpl w:val="3A761D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F004AC9"/>
    <w:multiLevelType w:val="hybridMultilevel"/>
    <w:tmpl w:val="82A20A7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60974A65"/>
    <w:multiLevelType w:val="hybridMultilevel"/>
    <w:tmpl w:val="6E7AC99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72E87645"/>
    <w:multiLevelType w:val="hybridMultilevel"/>
    <w:tmpl w:val="03DC46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962720F"/>
    <w:multiLevelType w:val="hybridMultilevel"/>
    <w:tmpl w:val="FFCCE3A6"/>
    <w:lvl w:ilvl="0" w:tplc="654810F0">
      <w:numFmt w:val="bullet"/>
      <w:lvlText w:val=""/>
      <w:lvlJc w:val="left"/>
      <w:pPr>
        <w:tabs>
          <w:tab w:val="num" w:pos="900"/>
        </w:tabs>
        <w:ind w:left="900" w:hanging="540"/>
      </w:pPr>
      <w:rPr>
        <w:rFonts w:ascii="Wingdings" w:eastAsia="Times New Roman" w:hAnsi="Wingdings"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3"/>
  </w:num>
  <w:num w:numId="3">
    <w:abstractNumId w:val="5"/>
  </w:num>
  <w:num w:numId="4">
    <w:abstractNumId w:val="4"/>
  </w:num>
  <w:num w:numId="5">
    <w:abstractNumId w:val="7"/>
  </w:num>
  <w:num w:numId="6">
    <w:abstractNumId w:val="0"/>
  </w:num>
  <w:num w:numId="7">
    <w:abstractNumId w:val="8"/>
  </w:num>
  <w:num w:numId="8">
    <w:abstractNumId w:val="6"/>
  </w:num>
  <w:num w:numId="9">
    <w:abstractNumId w:val="2"/>
  </w:num>
  <w:num w:numId="10">
    <w:abstractNumId w:val="1"/>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512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56C"/>
    <w:rsid w:val="00007D43"/>
    <w:rsid w:val="00014B4A"/>
    <w:rsid w:val="00060221"/>
    <w:rsid w:val="00066C73"/>
    <w:rsid w:val="00081F6E"/>
    <w:rsid w:val="000855AD"/>
    <w:rsid w:val="000A1A40"/>
    <w:rsid w:val="000D0A51"/>
    <w:rsid w:val="000F3DBB"/>
    <w:rsid w:val="00142560"/>
    <w:rsid w:val="001452B0"/>
    <w:rsid w:val="00163B8F"/>
    <w:rsid w:val="001A1172"/>
    <w:rsid w:val="001F7369"/>
    <w:rsid w:val="002346A2"/>
    <w:rsid w:val="00236266"/>
    <w:rsid w:val="002458CF"/>
    <w:rsid w:val="00252D51"/>
    <w:rsid w:val="00283F99"/>
    <w:rsid w:val="002A338E"/>
    <w:rsid w:val="002E17DA"/>
    <w:rsid w:val="003016C3"/>
    <w:rsid w:val="0032381D"/>
    <w:rsid w:val="00325469"/>
    <w:rsid w:val="00340460"/>
    <w:rsid w:val="003828EF"/>
    <w:rsid w:val="00393BC1"/>
    <w:rsid w:val="003F16F9"/>
    <w:rsid w:val="003F612D"/>
    <w:rsid w:val="00424BD7"/>
    <w:rsid w:val="00443507"/>
    <w:rsid w:val="00444A09"/>
    <w:rsid w:val="004B240F"/>
    <w:rsid w:val="005025AA"/>
    <w:rsid w:val="005534A3"/>
    <w:rsid w:val="00555931"/>
    <w:rsid w:val="005D73EA"/>
    <w:rsid w:val="005E1F27"/>
    <w:rsid w:val="005F409D"/>
    <w:rsid w:val="00625462"/>
    <w:rsid w:val="00657B10"/>
    <w:rsid w:val="00682242"/>
    <w:rsid w:val="006E288E"/>
    <w:rsid w:val="006E3180"/>
    <w:rsid w:val="00744923"/>
    <w:rsid w:val="00764CF1"/>
    <w:rsid w:val="0078156C"/>
    <w:rsid w:val="007B21C7"/>
    <w:rsid w:val="007C3976"/>
    <w:rsid w:val="0081052C"/>
    <w:rsid w:val="00820EDD"/>
    <w:rsid w:val="00825EA9"/>
    <w:rsid w:val="00844C6D"/>
    <w:rsid w:val="008673EC"/>
    <w:rsid w:val="0089699D"/>
    <w:rsid w:val="008A72F8"/>
    <w:rsid w:val="008C428F"/>
    <w:rsid w:val="008C605D"/>
    <w:rsid w:val="008C6E69"/>
    <w:rsid w:val="008F29DE"/>
    <w:rsid w:val="00900FCB"/>
    <w:rsid w:val="00905949"/>
    <w:rsid w:val="00915733"/>
    <w:rsid w:val="009419D7"/>
    <w:rsid w:val="00947CC7"/>
    <w:rsid w:val="00952E77"/>
    <w:rsid w:val="00971561"/>
    <w:rsid w:val="00972F38"/>
    <w:rsid w:val="009849F5"/>
    <w:rsid w:val="009B2072"/>
    <w:rsid w:val="009B7373"/>
    <w:rsid w:val="009C7B14"/>
    <w:rsid w:val="009E50A4"/>
    <w:rsid w:val="009F3BB3"/>
    <w:rsid w:val="00A15DA4"/>
    <w:rsid w:val="00A16C56"/>
    <w:rsid w:val="00A363A1"/>
    <w:rsid w:val="00A46DE6"/>
    <w:rsid w:val="00A64C50"/>
    <w:rsid w:val="00A71E7F"/>
    <w:rsid w:val="00AA081E"/>
    <w:rsid w:val="00AB20D5"/>
    <w:rsid w:val="00AD5C43"/>
    <w:rsid w:val="00AD629A"/>
    <w:rsid w:val="00B10DA9"/>
    <w:rsid w:val="00B16C1A"/>
    <w:rsid w:val="00B50290"/>
    <w:rsid w:val="00B6426B"/>
    <w:rsid w:val="00BC086F"/>
    <w:rsid w:val="00BC0BAC"/>
    <w:rsid w:val="00BC329C"/>
    <w:rsid w:val="00C14F91"/>
    <w:rsid w:val="00C2008A"/>
    <w:rsid w:val="00C23878"/>
    <w:rsid w:val="00C31AAE"/>
    <w:rsid w:val="00C56EA0"/>
    <w:rsid w:val="00CD4CDF"/>
    <w:rsid w:val="00CE75EF"/>
    <w:rsid w:val="00CF41DD"/>
    <w:rsid w:val="00D20DC7"/>
    <w:rsid w:val="00D61E3D"/>
    <w:rsid w:val="00D83573"/>
    <w:rsid w:val="00D93837"/>
    <w:rsid w:val="00DA1931"/>
    <w:rsid w:val="00DC41CB"/>
    <w:rsid w:val="00E158EE"/>
    <w:rsid w:val="00E42C58"/>
    <w:rsid w:val="00E935A3"/>
    <w:rsid w:val="00EB1528"/>
    <w:rsid w:val="00ED5C67"/>
    <w:rsid w:val="00F0307C"/>
    <w:rsid w:val="00F11835"/>
    <w:rsid w:val="00F25F4D"/>
    <w:rsid w:val="00F60708"/>
    <w:rsid w:val="00FE650D"/>
    <w:rsid w:val="00FF389C"/>
    <w:rsid w:val="00FF4EDC"/>
    <w:rsid w:val="00FF6020"/>
    <w:rsid w:val="00FF79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alibri" w:hAnsi="Calibri"/>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8156C"/>
    <w:pPr>
      <w:tabs>
        <w:tab w:val="center" w:pos="4153"/>
        <w:tab w:val="right" w:pos="8306"/>
      </w:tabs>
    </w:pPr>
  </w:style>
  <w:style w:type="paragraph" w:styleId="Footer">
    <w:name w:val="footer"/>
    <w:basedOn w:val="Normal"/>
    <w:rsid w:val="0078156C"/>
    <w:pPr>
      <w:tabs>
        <w:tab w:val="center" w:pos="4153"/>
        <w:tab w:val="right" w:pos="8306"/>
      </w:tabs>
    </w:pPr>
  </w:style>
  <w:style w:type="character" w:styleId="PageNumber">
    <w:name w:val="page number"/>
    <w:basedOn w:val="DefaultParagraphFont"/>
    <w:rsid w:val="0078156C"/>
  </w:style>
  <w:style w:type="paragraph" w:customStyle="1" w:styleId="BodyBullet">
    <w:name w:val="Body Bullet"/>
    <w:rsid w:val="0078156C"/>
    <w:rPr>
      <w:rFonts w:ascii="Helvetica" w:eastAsia="Arial Unicode MS" w:hAnsi="Helvetica"/>
      <w:color w:val="000000"/>
      <w:sz w:val="24"/>
    </w:rPr>
  </w:style>
  <w:style w:type="paragraph" w:styleId="ListParagraph">
    <w:name w:val="List Paragraph"/>
    <w:basedOn w:val="Normal"/>
    <w:uiPriority w:val="34"/>
    <w:qFormat/>
    <w:rsid w:val="00BC0BAC"/>
    <w:pPr>
      <w:spacing w:after="200" w:line="276" w:lineRule="auto"/>
      <w:ind w:left="720"/>
      <w:contextualSpacing/>
    </w:pPr>
    <w:rPr>
      <w:rFonts w:asciiTheme="minorHAnsi" w:eastAsiaTheme="minorHAnsi" w:hAnsiTheme="minorHAnsi" w:cstheme="minorBidi"/>
      <w:sz w:val="22"/>
      <w:szCs w:val="22"/>
      <w:lang w:eastAsia="en-US"/>
    </w:rPr>
  </w:style>
  <w:style w:type="paragraph" w:styleId="NoSpacing">
    <w:name w:val="No Spacing"/>
    <w:uiPriority w:val="1"/>
    <w:qFormat/>
    <w:rsid w:val="00BC0BAC"/>
    <w:rPr>
      <w:rFonts w:ascii="Calibri" w:hAnsi="Calibri"/>
      <w:sz w:val="24"/>
      <w:szCs w:val="24"/>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alibri" w:hAnsi="Calibri"/>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8156C"/>
    <w:pPr>
      <w:tabs>
        <w:tab w:val="center" w:pos="4153"/>
        <w:tab w:val="right" w:pos="8306"/>
      </w:tabs>
    </w:pPr>
  </w:style>
  <w:style w:type="paragraph" w:styleId="Footer">
    <w:name w:val="footer"/>
    <w:basedOn w:val="Normal"/>
    <w:rsid w:val="0078156C"/>
    <w:pPr>
      <w:tabs>
        <w:tab w:val="center" w:pos="4153"/>
        <w:tab w:val="right" w:pos="8306"/>
      </w:tabs>
    </w:pPr>
  </w:style>
  <w:style w:type="character" w:styleId="PageNumber">
    <w:name w:val="page number"/>
    <w:basedOn w:val="DefaultParagraphFont"/>
    <w:rsid w:val="0078156C"/>
  </w:style>
  <w:style w:type="paragraph" w:customStyle="1" w:styleId="BodyBullet">
    <w:name w:val="Body Bullet"/>
    <w:rsid w:val="0078156C"/>
    <w:rPr>
      <w:rFonts w:ascii="Helvetica" w:eastAsia="Arial Unicode MS" w:hAnsi="Helvetica"/>
      <w:color w:val="000000"/>
      <w:sz w:val="24"/>
    </w:rPr>
  </w:style>
  <w:style w:type="paragraph" w:styleId="ListParagraph">
    <w:name w:val="List Paragraph"/>
    <w:basedOn w:val="Normal"/>
    <w:uiPriority w:val="34"/>
    <w:qFormat/>
    <w:rsid w:val="00BC0BAC"/>
    <w:pPr>
      <w:spacing w:after="200" w:line="276" w:lineRule="auto"/>
      <w:ind w:left="720"/>
      <w:contextualSpacing/>
    </w:pPr>
    <w:rPr>
      <w:rFonts w:asciiTheme="minorHAnsi" w:eastAsiaTheme="minorHAnsi" w:hAnsiTheme="minorHAnsi" w:cstheme="minorBidi"/>
      <w:sz w:val="22"/>
      <w:szCs w:val="22"/>
      <w:lang w:eastAsia="en-US"/>
    </w:rPr>
  </w:style>
  <w:style w:type="paragraph" w:styleId="NoSpacing">
    <w:name w:val="No Spacing"/>
    <w:uiPriority w:val="1"/>
    <w:qFormat/>
    <w:rsid w:val="00BC0BAC"/>
    <w:rPr>
      <w:rFonts w:ascii="Calibri" w:hAnsi="Calibri"/>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815B6BDA</Template>
  <TotalTime>1</TotalTime>
  <Pages>3</Pages>
  <Words>678</Words>
  <Characters>3867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4536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cmcdowell107</dc:creator>
  <cp:lastModifiedBy>IT Dept</cp:lastModifiedBy>
  <cp:revision>2</cp:revision>
  <dcterms:created xsi:type="dcterms:W3CDTF">2016-01-25T09:27:00Z</dcterms:created>
  <dcterms:modified xsi:type="dcterms:W3CDTF">2016-01-25T09:27:00Z</dcterms:modified>
</cp:coreProperties>
</file>