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8E" w:rsidRPr="00DB7713" w:rsidRDefault="00E71227" w:rsidP="00155C8E">
      <w:pPr>
        <w:rPr>
          <w:rFonts w:ascii="Calibri" w:hAnsi="Calibri"/>
          <w:b/>
        </w:rPr>
      </w:pPr>
      <w:r>
        <w:rPr>
          <w:noProof/>
        </w:rPr>
        <w:drawing>
          <wp:anchor distT="0" distB="0" distL="114300" distR="114300" simplePos="0" relativeHeight="251659264" behindDoc="0" locked="0" layoutInCell="1" allowOverlap="1" wp14:anchorId="1E824ABC" wp14:editId="0779C586">
            <wp:simplePos x="0" y="0"/>
            <wp:positionH relativeFrom="margin">
              <wp:align>center</wp:align>
            </wp:positionH>
            <wp:positionV relativeFrom="paragraph">
              <wp:posOffset>-371475</wp:posOffset>
            </wp:positionV>
            <wp:extent cx="590550" cy="838699"/>
            <wp:effectExtent l="0" t="0" r="0" b="0"/>
            <wp:wrapNone/>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877" cy="8391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C8E" w:rsidRPr="00DB7713" w:rsidRDefault="00155C8E" w:rsidP="00155C8E">
      <w:pPr>
        <w:rPr>
          <w:rFonts w:ascii="Calibri" w:hAnsi="Calibri"/>
          <w:b/>
        </w:rPr>
      </w:pPr>
      <w:r w:rsidRPr="00DB7713">
        <w:rPr>
          <w:rFonts w:ascii="Calibri" w:hAnsi="Calibri"/>
          <w:b/>
        </w:rPr>
        <w:t xml:space="preserve"> </w:t>
      </w:r>
    </w:p>
    <w:p w:rsidR="00155C8E" w:rsidRPr="00DB7713" w:rsidRDefault="00155C8E" w:rsidP="00155C8E">
      <w:pPr>
        <w:rPr>
          <w:rFonts w:ascii="Calibri" w:hAnsi="Calibri"/>
        </w:rPr>
      </w:pPr>
    </w:p>
    <w:p w:rsidR="00155C8E" w:rsidRDefault="00155C8E" w:rsidP="00155C8E">
      <w:pPr>
        <w:jc w:val="center"/>
        <w:rPr>
          <w:rFonts w:ascii="Calibri" w:hAnsi="Calibri"/>
          <w:b/>
        </w:rPr>
      </w:pPr>
      <w:r w:rsidRPr="00DB7713">
        <w:rPr>
          <w:rFonts w:ascii="Calibri" w:hAnsi="Calibri"/>
          <w:b/>
        </w:rPr>
        <w:t>THE WALLACE HIGH SCHOOL</w:t>
      </w:r>
    </w:p>
    <w:p w:rsidR="00B91E40" w:rsidRDefault="00B91E40" w:rsidP="00085FB1">
      <w:pPr>
        <w:rPr>
          <w:rFonts w:ascii="Calibri" w:hAnsi="Calibri"/>
          <w:b/>
        </w:rPr>
      </w:pPr>
    </w:p>
    <w:p w:rsidR="00D970E5" w:rsidRDefault="004A2592" w:rsidP="00155C8E">
      <w:pPr>
        <w:jc w:val="center"/>
        <w:rPr>
          <w:rFonts w:ascii="Calibri" w:hAnsi="Calibri"/>
          <w:b/>
        </w:rPr>
      </w:pPr>
      <w:r>
        <w:rPr>
          <w:rFonts w:ascii="Calibri" w:hAnsi="Calibri"/>
          <w:b/>
        </w:rPr>
        <w:t>GENERAL PREMISES ASSISTANT WITH OTHER DUTIES</w:t>
      </w:r>
    </w:p>
    <w:p w:rsidR="00452B37" w:rsidRDefault="00452B37" w:rsidP="00452B37">
      <w:pPr>
        <w:tabs>
          <w:tab w:val="left" w:pos="1985"/>
        </w:tabs>
        <w:jc w:val="center"/>
        <w:rPr>
          <w:rFonts w:ascii="Calibri" w:hAnsi="Calibri"/>
          <w:b/>
        </w:rPr>
      </w:pPr>
    </w:p>
    <w:p w:rsidR="00452B37" w:rsidRPr="00085FB1" w:rsidRDefault="00452B37" w:rsidP="00085FB1">
      <w:pPr>
        <w:tabs>
          <w:tab w:val="left" w:pos="1985"/>
        </w:tabs>
        <w:rPr>
          <w:rFonts w:ascii="Calibri" w:hAnsi="Calibri"/>
          <w:b/>
        </w:rPr>
      </w:pPr>
      <w:r>
        <w:rPr>
          <w:rFonts w:ascii="Calibri" w:hAnsi="Calibri"/>
          <w:b/>
        </w:rPr>
        <w:t>HOURS</w:t>
      </w:r>
      <w:r w:rsidR="00085FB1">
        <w:rPr>
          <w:rFonts w:ascii="Calibri" w:hAnsi="Calibri"/>
          <w:b/>
        </w:rPr>
        <w:t>:</w:t>
      </w:r>
      <w:r w:rsidR="00085FB1">
        <w:rPr>
          <w:rFonts w:ascii="Calibri" w:hAnsi="Calibri"/>
          <w:b/>
        </w:rPr>
        <w:tab/>
      </w:r>
      <w:r w:rsidR="004A2592">
        <w:rPr>
          <w:rFonts w:ascii="Calibri" w:hAnsi="Calibri"/>
        </w:rPr>
        <w:t>Part Time Hours: 20 hours per week.</w:t>
      </w:r>
    </w:p>
    <w:p w:rsidR="004A2592" w:rsidRDefault="004A2592" w:rsidP="00085FB1">
      <w:pPr>
        <w:ind w:left="1440" w:firstLine="545"/>
        <w:rPr>
          <w:rFonts w:ascii="Calibri" w:hAnsi="Calibri"/>
        </w:rPr>
      </w:pPr>
      <w:r>
        <w:rPr>
          <w:rFonts w:ascii="Calibri" w:hAnsi="Calibri"/>
        </w:rPr>
        <w:t>March 2020 for 1 year (with possible extension)</w:t>
      </w:r>
    </w:p>
    <w:p w:rsidR="00452B37" w:rsidRPr="00085FB1" w:rsidRDefault="004A2592" w:rsidP="00085FB1">
      <w:pPr>
        <w:tabs>
          <w:tab w:val="left" w:pos="1985"/>
        </w:tabs>
        <w:rPr>
          <w:rFonts w:ascii="Calibri" w:hAnsi="Calibri"/>
          <w:b/>
        </w:rPr>
      </w:pPr>
      <w:r w:rsidRPr="004A2592">
        <w:rPr>
          <w:rFonts w:ascii="Calibri" w:hAnsi="Calibri"/>
          <w:b/>
        </w:rPr>
        <w:t>RESPONSIBLE TO:</w:t>
      </w:r>
      <w:r w:rsidR="00085FB1">
        <w:rPr>
          <w:rFonts w:ascii="Calibri" w:hAnsi="Calibri"/>
          <w:b/>
        </w:rPr>
        <w:tab/>
      </w:r>
      <w:r>
        <w:rPr>
          <w:rFonts w:ascii="Calibri" w:hAnsi="Calibri"/>
        </w:rPr>
        <w:t>The Principal through the Head of Premises.</w:t>
      </w:r>
    </w:p>
    <w:p w:rsidR="00452B37" w:rsidRPr="007A1781" w:rsidRDefault="00452B37" w:rsidP="00F673CC">
      <w:pPr>
        <w:tabs>
          <w:tab w:val="left" w:pos="1985"/>
        </w:tabs>
        <w:rPr>
          <w:rFonts w:ascii="Calibri" w:hAnsi="Calibri"/>
        </w:rPr>
      </w:pPr>
      <w:r w:rsidRPr="00452B37">
        <w:rPr>
          <w:rFonts w:ascii="Calibri" w:hAnsi="Calibri"/>
          <w:b/>
        </w:rPr>
        <w:t>RATES OF PAY:</w:t>
      </w:r>
      <w:r w:rsidR="00F673CC">
        <w:rPr>
          <w:rFonts w:ascii="Calibri" w:hAnsi="Calibri"/>
          <w:b/>
        </w:rPr>
        <w:tab/>
      </w:r>
      <w:r w:rsidR="00F673CC" w:rsidRPr="007A1781">
        <w:rPr>
          <w:rFonts w:ascii="Calibri" w:hAnsi="Calibri"/>
        </w:rPr>
        <w:t>Scale 6-8</w:t>
      </w:r>
      <w:r w:rsidR="007A1781" w:rsidRPr="007A1781">
        <w:rPr>
          <w:rFonts w:ascii="Calibri" w:hAnsi="Calibri"/>
        </w:rPr>
        <w:t xml:space="preserve"> (£19,171 - £19,945) pro rata.</w:t>
      </w:r>
    </w:p>
    <w:p w:rsidR="004A2592" w:rsidRDefault="004A2592" w:rsidP="00085FB1">
      <w:pPr>
        <w:rPr>
          <w:rFonts w:ascii="Calibri" w:hAnsi="Calibri"/>
          <w:b/>
        </w:rPr>
      </w:pPr>
    </w:p>
    <w:p w:rsidR="004A2592" w:rsidRPr="009364D3" w:rsidRDefault="004A2592" w:rsidP="00085FB1">
      <w:pPr>
        <w:rPr>
          <w:rFonts w:ascii="Calibri" w:hAnsi="Calibri"/>
          <w:b/>
        </w:rPr>
      </w:pPr>
      <w:r w:rsidRPr="009364D3">
        <w:rPr>
          <w:rFonts w:ascii="Calibri" w:hAnsi="Calibri"/>
          <w:b/>
        </w:rPr>
        <w:t>JOB DESCRIPTION</w:t>
      </w:r>
    </w:p>
    <w:p w:rsidR="004A2592" w:rsidRDefault="004A2592" w:rsidP="00C9060A">
      <w:pPr>
        <w:jc w:val="center"/>
        <w:rPr>
          <w:rFonts w:ascii="Calibri" w:hAnsi="Calibri"/>
          <w:b/>
        </w:rPr>
      </w:pPr>
    </w:p>
    <w:p w:rsidR="004A2592" w:rsidRDefault="004A2592" w:rsidP="004A2592">
      <w:pPr>
        <w:rPr>
          <w:rFonts w:ascii="Calibri" w:hAnsi="Calibri"/>
        </w:rPr>
      </w:pPr>
      <w:r>
        <w:rPr>
          <w:rFonts w:ascii="Calibri" w:hAnsi="Calibri"/>
        </w:rPr>
        <w:t>The Board of Governors wishes to appoint a reliable handyman to undertake upkeep, repair and general maintenance tasks at the interior, exterior of the school buildings and the school grounds.  The role will require that facilities are kept in a high standard of repair by the ongoing maintenance of this role.</w:t>
      </w:r>
    </w:p>
    <w:p w:rsidR="004A2592" w:rsidRDefault="004A2592" w:rsidP="004A2592">
      <w:pPr>
        <w:rPr>
          <w:rFonts w:ascii="Calibri" w:hAnsi="Calibri"/>
        </w:rPr>
      </w:pPr>
    </w:p>
    <w:p w:rsidR="004A2592" w:rsidRPr="004A2592" w:rsidRDefault="004A2592" w:rsidP="004A2592">
      <w:pPr>
        <w:rPr>
          <w:rFonts w:ascii="Calibri" w:hAnsi="Calibri"/>
        </w:rPr>
      </w:pPr>
      <w:r>
        <w:rPr>
          <w:rFonts w:ascii="Calibri" w:hAnsi="Calibri"/>
        </w:rPr>
        <w:t>You must be physically fit, able to be on your feet for extended periods of time, well organised, with excellent general repair skills, a keen eye for detail and a ‘can do’ attitude.  This role requires initiative, flexibility and the 20 hours per week may be allocated differently across the working week for the Premises Team depending on the needs of the school.  (The school is open seven days a week very often, hired to outside organisations.)</w:t>
      </w:r>
    </w:p>
    <w:p w:rsidR="00C9060A" w:rsidRPr="00DB7713" w:rsidRDefault="00C9060A" w:rsidP="00155C8E">
      <w:pPr>
        <w:rPr>
          <w:rFonts w:ascii="Calibri" w:hAnsi="Calibri"/>
          <w:b/>
          <w:sz w:val="16"/>
          <w:szCs w:val="16"/>
        </w:rPr>
      </w:pPr>
    </w:p>
    <w:p w:rsidR="00701365" w:rsidRPr="00701365" w:rsidRDefault="00085FB1" w:rsidP="00701365">
      <w:pPr>
        <w:rPr>
          <w:rFonts w:ascii="Calibri" w:hAnsi="Calibri"/>
          <w:b/>
        </w:rPr>
      </w:pPr>
      <w:r w:rsidRPr="00701365">
        <w:rPr>
          <w:rFonts w:ascii="Calibri" w:hAnsi="Calibri"/>
          <w:b/>
        </w:rPr>
        <w:t>GENERAL INFORMATION</w:t>
      </w:r>
    </w:p>
    <w:p w:rsidR="00701365" w:rsidRPr="00DB7713" w:rsidRDefault="00701365" w:rsidP="00701365">
      <w:pPr>
        <w:rPr>
          <w:rFonts w:ascii="Calibri" w:hAnsi="Calibri"/>
        </w:rPr>
      </w:pPr>
    </w:p>
    <w:p w:rsidR="00701365" w:rsidRPr="00DB7713" w:rsidRDefault="00701365" w:rsidP="00701365">
      <w:pPr>
        <w:rPr>
          <w:rFonts w:ascii="Calibri" w:hAnsi="Calibri"/>
        </w:rPr>
      </w:pPr>
      <w:r w:rsidRPr="00DB7713">
        <w:rPr>
          <w:rFonts w:ascii="Calibri" w:hAnsi="Calibri"/>
        </w:rPr>
        <w:t xml:space="preserve">The Wallace High School is a co-educational, voluntary grammar school founded in 1880.  The annual intake of pupils into Year 8 is 170 and there are some 300 pupils in the Sixth Form.  The school draws its pupils from Lisburn and the surrounding area.  In 1976 it moved from its original site to a new building in </w:t>
      </w:r>
      <w:proofErr w:type="spellStart"/>
      <w:r w:rsidRPr="00DB7713">
        <w:rPr>
          <w:rFonts w:ascii="Calibri" w:hAnsi="Calibri"/>
        </w:rPr>
        <w:t>Clonevin</w:t>
      </w:r>
      <w:proofErr w:type="spellEnd"/>
      <w:r w:rsidRPr="00DB7713">
        <w:rPr>
          <w:rFonts w:ascii="Calibri" w:hAnsi="Calibri"/>
        </w:rPr>
        <w:t xml:space="preserve"> Park which also houses a Preparatory Department of approximately </w:t>
      </w:r>
      <w:r w:rsidR="00C75BAA">
        <w:rPr>
          <w:rFonts w:ascii="Calibri" w:hAnsi="Calibri"/>
        </w:rPr>
        <w:t>14</w:t>
      </w:r>
      <w:r w:rsidR="0002021F">
        <w:rPr>
          <w:rFonts w:ascii="Calibri" w:hAnsi="Calibri"/>
        </w:rPr>
        <w:t>0</w:t>
      </w:r>
      <w:r w:rsidRPr="00DB7713">
        <w:rPr>
          <w:rFonts w:ascii="Calibri" w:hAnsi="Calibri"/>
        </w:rPr>
        <w:t xml:space="preserve"> pupils.</w:t>
      </w:r>
      <w:r w:rsidR="009618A6">
        <w:rPr>
          <w:rFonts w:ascii="Calibri" w:hAnsi="Calibri"/>
        </w:rPr>
        <w:t xml:space="preserve">  </w:t>
      </w:r>
    </w:p>
    <w:p w:rsidR="00701365" w:rsidRDefault="00701365" w:rsidP="00701365">
      <w:pPr>
        <w:jc w:val="both"/>
        <w:rPr>
          <w:rFonts w:ascii="Copperplate Gothic Bold" w:hAnsi="Copperplate Gothic Bold"/>
          <w:b/>
        </w:rPr>
      </w:pPr>
    </w:p>
    <w:p w:rsidR="0046280B" w:rsidRPr="009364D3" w:rsidRDefault="00085FB1" w:rsidP="00701365">
      <w:pPr>
        <w:jc w:val="both"/>
        <w:rPr>
          <w:rFonts w:ascii="Calibri" w:hAnsi="Calibri"/>
          <w:b/>
        </w:rPr>
      </w:pPr>
      <w:r>
        <w:rPr>
          <w:rFonts w:ascii="Calibri" w:hAnsi="Calibri"/>
          <w:b/>
        </w:rPr>
        <w:t>MAIN RESPONSIBILITIES</w:t>
      </w:r>
    </w:p>
    <w:p w:rsidR="0046280B" w:rsidRDefault="0046280B" w:rsidP="00701365">
      <w:pPr>
        <w:jc w:val="both"/>
      </w:pPr>
    </w:p>
    <w:p w:rsidR="0046280B" w:rsidRDefault="004A2592" w:rsidP="0046280B">
      <w:pPr>
        <w:rPr>
          <w:rFonts w:ascii="Calibri" w:hAnsi="Calibri"/>
        </w:rPr>
      </w:pPr>
      <w:r>
        <w:rPr>
          <w:rFonts w:ascii="Calibri" w:hAnsi="Calibri"/>
        </w:rPr>
        <w:t>Complete the jobs a</w:t>
      </w:r>
      <w:r w:rsidR="009D0239">
        <w:rPr>
          <w:rFonts w:ascii="Calibri" w:hAnsi="Calibri"/>
        </w:rPr>
        <w:t>llocated by Mr Colin McCutcheon</w:t>
      </w:r>
      <w:r>
        <w:rPr>
          <w:rFonts w:ascii="Calibri" w:hAnsi="Calibri"/>
        </w:rPr>
        <w:t xml:space="preserve"> </w:t>
      </w:r>
      <w:r w:rsidR="009D0239">
        <w:rPr>
          <w:rFonts w:ascii="Calibri" w:hAnsi="Calibri"/>
        </w:rPr>
        <w:t>(</w:t>
      </w:r>
      <w:r>
        <w:rPr>
          <w:rFonts w:ascii="Calibri" w:hAnsi="Calibri"/>
        </w:rPr>
        <w:t>Head of Premises</w:t>
      </w:r>
      <w:r w:rsidR="009D0239">
        <w:rPr>
          <w:rFonts w:ascii="Calibri" w:hAnsi="Calibri"/>
        </w:rPr>
        <w:t>), Mr Peter Grant</w:t>
      </w:r>
      <w:r>
        <w:rPr>
          <w:rFonts w:ascii="Calibri" w:hAnsi="Calibri"/>
        </w:rPr>
        <w:t xml:space="preserve"> </w:t>
      </w:r>
      <w:r w:rsidR="009D0239">
        <w:rPr>
          <w:rFonts w:ascii="Calibri" w:hAnsi="Calibri"/>
        </w:rPr>
        <w:t>(</w:t>
      </w:r>
      <w:r>
        <w:rPr>
          <w:rFonts w:ascii="Calibri" w:hAnsi="Calibri"/>
        </w:rPr>
        <w:t>Cleaning Supervisor</w:t>
      </w:r>
      <w:r w:rsidR="009D0239">
        <w:rPr>
          <w:rFonts w:ascii="Calibri" w:hAnsi="Calibri"/>
        </w:rPr>
        <w:t xml:space="preserve">), and Mr Harry </w:t>
      </w:r>
      <w:proofErr w:type="spellStart"/>
      <w:r w:rsidR="009D0239">
        <w:rPr>
          <w:rFonts w:ascii="Calibri" w:hAnsi="Calibri"/>
        </w:rPr>
        <w:t>Mullan</w:t>
      </w:r>
      <w:proofErr w:type="spellEnd"/>
      <w:r>
        <w:rPr>
          <w:rFonts w:ascii="Calibri" w:hAnsi="Calibri"/>
        </w:rPr>
        <w:t xml:space="preserve"> </w:t>
      </w:r>
      <w:r w:rsidR="009D0239">
        <w:rPr>
          <w:rFonts w:ascii="Calibri" w:hAnsi="Calibri"/>
        </w:rPr>
        <w:t>(</w:t>
      </w:r>
      <w:r>
        <w:rPr>
          <w:rFonts w:ascii="Calibri" w:hAnsi="Calibri"/>
        </w:rPr>
        <w:t>Senior Groundsman</w:t>
      </w:r>
      <w:r w:rsidR="009D0239">
        <w:rPr>
          <w:rFonts w:ascii="Calibri" w:hAnsi="Calibri"/>
        </w:rPr>
        <w:t>)</w:t>
      </w:r>
      <w:r>
        <w:rPr>
          <w:rFonts w:ascii="Calibri" w:hAnsi="Calibri"/>
        </w:rPr>
        <w:t>.  These jobs are likely to include:</w:t>
      </w:r>
    </w:p>
    <w:p w:rsidR="004A2592" w:rsidRPr="008F5965" w:rsidRDefault="004A2592" w:rsidP="008F5965">
      <w:pPr>
        <w:pStyle w:val="ListParagraph"/>
        <w:numPr>
          <w:ilvl w:val="0"/>
          <w:numId w:val="14"/>
        </w:numPr>
        <w:rPr>
          <w:rFonts w:ascii="Calibri" w:hAnsi="Calibri"/>
        </w:rPr>
      </w:pPr>
      <w:r w:rsidRPr="008F5965">
        <w:rPr>
          <w:rFonts w:ascii="Calibri" w:hAnsi="Calibri"/>
        </w:rPr>
        <w:t>Sweeping, dusting, washing and cleaning.</w:t>
      </w:r>
    </w:p>
    <w:p w:rsidR="004A2592" w:rsidRPr="008F5965" w:rsidRDefault="004A2592" w:rsidP="008F5965">
      <w:pPr>
        <w:pStyle w:val="ListParagraph"/>
        <w:numPr>
          <w:ilvl w:val="0"/>
          <w:numId w:val="14"/>
        </w:numPr>
        <w:rPr>
          <w:rFonts w:ascii="Calibri" w:hAnsi="Calibri"/>
        </w:rPr>
      </w:pPr>
      <w:r w:rsidRPr="008F5965">
        <w:rPr>
          <w:rFonts w:ascii="Calibri" w:hAnsi="Calibri"/>
        </w:rPr>
        <w:t>Maintenance and repairs.</w:t>
      </w:r>
    </w:p>
    <w:p w:rsidR="004A2592" w:rsidRPr="008F5965" w:rsidRDefault="004A2592" w:rsidP="008F5965">
      <w:pPr>
        <w:pStyle w:val="ListParagraph"/>
        <w:numPr>
          <w:ilvl w:val="0"/>
          <w:numId w:val="14"/>
        </w:numPr>
        <w:rPr>
          <w:rFonts w:ascii="Calibri" w:hAnsi="Calibri"/>
        </w:rPr>
      </w:pPr>
      <w:r w:rsidRPr="008F5965">
        <w:rPr>
          <w:rFonts w:ascii="Calibri" w:hAnsi="Calibri"/>
        </w:rPr>
        <w:t>Joinery, light installation.</w:t>
      </w:r>
    </w:p>
    <w:p w:rsidR="004A2592" w:rsidRPr="008F5965" w:rsidRDefault="00E157E9" w:rsidP="008F5965">
      <w:pPr>
        <w:pStyle w:val="ListParagraph"/>
        <w:numPr>
          <w:ilvl w:val="0"/>
          <w:numId w:val="14"/>
        </w:numPr>
        <w:rPr>
          <w:rFonts w:ascii="Calibri" w:hAnsi="Calibri"/>
        </w:rPr>
      </w:pPr>
      <w:r>
        <w:rPr>
          <w:rFonts w:ascii="Calibri" w:hAnsi="Calibri"/>
        </w:rPr>
        <w:t>Minor repairs: painting</w:t>
      </w:r>
      <w:r w:rsidR="001928AC">
        <w:rPr>
          <w:rFonts w:ascii="Calibri" w:hAnsi="Calibri"/>
        </w:rPr>
        <w:t>, tiles, locks</w:t>
      </w:r>
      <w:r w:rsidR="004A2592" w:rsidRPr="008F5965">
        <w:rPr>
          <w:rFonts w:ascii="Calibri" w:hAnsi="Calibri"/>
        </w:rPr>
        <w:t>, shelving, fencing.</w:t>
      </w:r>
    </w:p>
    <w:p w:rsidR="004A2592" w:rsidRPr="008F5965" w:rsidRDefault="004A2592" w:rsidP="008F5965">
      <w:pPr>
        <w:pStyle w:val="ListParagraph"/>
        <w:numPr>
          <w:ilvl w:val="0"/>
          <w:numId w:val="14"/>
        </w:numPr>
        <w:rPr>
          <w:rFonts w:ascii="Calibri" w:hAnsi="Calibri"/>
        </w:rPr>
      </w:pPr>
      <w:r w:rsidRPr="008F5965">
        <w:rPr>
          <w:rFonts w:ascii="Calibri" w:hAnsi="Calibri"/>
        </w:rPr>
        <w:t>Repair of equipment, furniture, appliances.</w:t>
      </w:r>
    </w:p>
    <w:p w:rsidR="004A2592" w:rsidRPr="008F5965" w:rsidRDefault="004A2592" w:rsidP="008F5965">
      <w:pPr>
        <w:pStyle w:val="ListParagraph"/>
        <w:numPr>
          <w:ilvl w:val="0"/>
          <w:numId w:val="14"/>
        </w:numPr>
        <w:rPr>
          <w:rFonts w:ascii="Calibri" w:hAnsi="Calibri"/>
        </w:rPr>
      </w:pPr>
      <w:r w:rsidRPr="008F5965">
        <w:rPr>
          <w:rFonts w:ascii="Calibri" w:hAnsi="Calibri"/>
        </w:rPr>
        <w:t>Routine landscaping, weeding, sowing, grounds maintenance.</w:t>
      </w:r>
    </w:p>
    <w:p w:rsidR="004A2592" w:rsidRPr="008F5965" w:rsidRDefault="004A2592" w:rsidP="008F5965">
      <w:pPr>
        <w:pStyle w:val="ListParagraph"/>
        <w:numPr>
          <w:ilvl w:val="0"/>
          <w:numId w:val="14"/>
        </w:numPr>
        <w:rPr>
          <w:rFonts w:ascii="Calibri" w:hAnsi="Calibri"/>
        </w:rPr>
      </w:pPr>
      <w:r w:rsidRPr="008F5965">
        <w:rPr>
          <w:rFonts w:ascii="Calibri" w:hAnsi="Calibri"/>
        </w:rPr>
        <w:t>To act as a key holder, carrying out routine security procedures.</w:t>
      </w:r>
    </w:p>
    <w:p w:rsidR="004A2592" w:rsidRPr="008F5965" w:rsidRDefault="004A2592" w:rsidP="008F5965">
      <w:pPr>
        <w:pStyle w:val="ListParagraph"/>
        <w:numPr>
          <w:ilvl w:val="0"/>
          <w:numId w:val="14"/>
        </w:numPr>
        <w:rPr>
          <w:rFonts w:ascii="Calibri" w:hAnsi="Calibri"/>
        </w:rPr>
      </w:pPr>
      <w:r w:rsidRPr="008F5965">
        <w:rPr>
          <w:rFonts w:ascii="Calibri" w:hAnsi="Calibri"/>
        </w:rPr>
        <w:t>Other reasonable jobs associated with Premises, Grounds and Cleaning</w:t>
      </w:r>
      <w:r w:rsidR="008F5965" w:rsidRPr="008F5965">
        <w:rPr>
          <w:rFonts w:ascii="Calibri" w:hAnsi="Calibri"/>
        </w:rPr>
        <w:t xml:space="preserve"> duties.</w:t>
      </w:r>
    </w:p>
    <w:p w:rsidR="008F5965" w:rsidRDefault="008F5965" w:rsidP="0046280B">
      <w:pPr>
        <w:rPr>
          <w:rFonts w:ascii="Calibri" w:hAnsi="Calibri"/>
        </w:rPr>
      </w:pPr>
    </w:p>
    <w:p w:rsidR="009D0239" w:rsidRDefault="009D0239" w:rsidP="0046280B">
      <w:pPr>
        <w:rPr>
          <w:rFonts w:ascii="Calibri" w:hAnsi="Calibri"/>
        </w:rPr>
      </w:pPr>
    </w:p>
    <w:p w:rsidR="009D0239" w:rsidRDefault="009D0239" w:rsidP="0046280B">
      <w:pPr>
        <w:rPr>
          <w:rFonts w:ascii="Calibri" w:hAnsi="Calibri"/>
        </w:rPr>
      </w:pPr>
    </w:p>
    <w:p w:rsidR="008F5965" w:rsidRPr="008F5965" w:rsidRDefault="00085FB1" w:rsidP="0046280B">
      <w:pPr>
        <w:rPr>
          <w:rFonts w:ascii="Calibri" w:hAnsi="Calibri"/>
          <w:b/>
        </w:rPr>
      </w:pPr>
      <w:r w:rsidRPr="008F5965">
        <w:rPr>
          <w:rFonts w:ascii="Calibri" w:hAnsi="Calibri"/>
          <w:b/>
        </w:rPr>
        <w:lastRenderedPageBreak/>
        <w:t>OTHER DUTIES</w:t>
      </w:r>
    </w:p>
    <w:p w:rsidR="008F5965" w:rsidRDefault="008F5965" w:rsidP="0046280B">
      <w:pPr>
        <w:rPr>
          <w:rFonts w:ascii="Calibri" w:hAnsi="Calibri"/>
        </w:rPr>
      </w:pPr>
    </w:p>
    <w:p w:rsidR="008F5965" w:rsidRPr="009364D3" w:rsidRDefault="008F5965" w:rsidP="0046280B">
      <w:pPr>
        <w:rPr>
          <w:rFonts w:ascii="Calibri" w:hAnsi="Calibri"/>
        </w:rPr>
      </w:pPr>
      <w:r>
        <w:rPr>
          <w:rFonts w:ascii="Calibri" w:hAnsi="Calibri"/>
        </w:rPr>
        <w:t xml:space="preserve">The successful applicant will be required to complete </w:t>
      </w:r>
      <w:r w:rsidR="001B7BAF">
        <w:rPr>
          <w:rFonts w:ascii="Calibri" w:hAnsi="Calibri"/>
        </w:rPr>
        <w:t>PSV</w:t>
      </w:r>
      <w:r>
        <w:rPr>
          <w:rFonts w:ascii="Calibri" w:hAnsi="Calibri"/>
        </w:rPr>
        <w:t xml:space="preserve"> driving qualification to drive the school minibus (mostly Preparatory Department short journeys to Lisburn and back).</w:t>
      </w:r>
    </w:p>
    <w:p w:rsidR="0046280B" w:rsidRDefault="0046280B" w:rsidP="0046280B">
      <w:pPr>
        <w:rPr>
          <w:rFonts w:ascii="Calibri" w:hAnsi="Calibri"/>
        </w:rPr>
      </w:pPr>
    </w:p>
    <w:p w:rsidR="008F5965" w:rsidRPr="008F5965" w:rsidRDefault="0020626C" w:rsidP="0046280B">
      <w:pPr>
        <w:rPr>
          <w:rFonts w:ascii="Calibri" w:hAnsi="Calibri"/>
          <w:b/>
        </w:rPr>
      </w:pPr>
      <w:r>
        <w:rPr>
          <w:rFonts w:ascii="Calibri" w:hAnsi="Calibri"/>
          <w:b/>
        </w:rPr>
        <w:t>RECRUITMENT CRITERIA</w:t>
      </w:r>
    </w:p>
    <w:p w:rsidR="008F5965" w:rsidRDefault="008F5965" w:rsidP="0046280B">
      <w:pPr>
        <w:rPr>
          <w:rFonts w:ascii="Calibri" w:hAnsi="Calibri"/>
          <w:b/>
        </w:rPr>
      </w:pPr>
    </w:p>
    <w:p w:rsidR="0020626C" w:rsidRPr="0046280B" w:rsidRDefault="0020626C" w:rsidP="0020626C">
      <w:pPr>
        <w:tabs>
          <w:tab w:val="left" w:pos="374"/>
        </w:tabs>
        <w:ind w:hanging="1"/>
        <w:rPr>
          <w:rFonts w:ascii="Calibri" w:hAnsi="Calibri"/>
          <w:szCs w:val="24"/>
        </w:rPr>
      </w:pPr>
      <w:r>
        <w:rPr>
          <w:rFonts w:ascii="Calibri" w:hAnsi="Calibri"/>
          <w:szCs w:val="24"/>
        </w:rPr>
        <w:t>Y</w:t>
      </w:r>
      <w:r w:rsidRPr="0046280B">
        <w:rPr>
          <w:rFonts w:ascii="Calibri" w:hAnsi="Calibri"/>
          <w:szCs w:val="24"/>
        </w:rPr>
        <w:t>ou should be able to demonstrate on your application</w:t>
      </w:r>
      <w:r>
        <w:rPr>
          <w:rFonts w:ascii="Calibri" w:hAnsi="Calibri"/>
          <w:szCs w:val="24"/>
        </w:rPr>
        <w:t xml:space="preserve"> form or in your interview</w:t>
      </w:r>
      <w:r w:rsidRPr="0046280B">
        <w:rPr>
          <w:rFonts w:ascii="Calibri" w:hAnsi="Calibri"/>
          <w:szCs w:val="24"/>
        </w:rPr>
        <w:t xml:space="preserve"> how you meet the following criteria:</w:t>
      </w:r>
    </w:p>
    <w:p w:rsidR="0020626C" w:rsidRPr="008F5965" w:rsidRDefault="0020626C" w:rsidP="0046280B">
      <w:pPr>
        <w:rPr>
          <w:rFonts w:ascii="Calibri" w:hAnsi="Calibri"/>
          <w:b/>
        </w:rPr>
      </w:pPr>
    </w:p>
    <w:p w:rsidR="008F5965" w:rsidRPr="008F5965" w:rsidRDefault="008F5965" w:rsidP="0046280B">
      <w:pPr>
        <w:rPr>
          <w:rFonts w:ascii="Calibri" w:hAnsi="Calibri"/>
          <w:b/>
        </w:rPr>
      </w:pPr>
      <w:r w:rsidRPr="008F5965">
        <w:rPr>
          <w:rFonts w:ascii="Calibri" w:hAnsi="Calibri"/>
          <w:b/>
        </w:rPr>
        <w:t>Essential Criteria</w:t>
      </w:r>
    </w:p>
    <w:p w:rsidR="008F5965" w:rsidRDefault="008F5965" w:rsidP="0046280B">
      <w:pPr>
        <w:rPr>
          <w:rFonts w:ascii="Calibri" w:hAnsi="Calibri"/>
        </w:rPr>
      </w:pPr>
    </w:p>
    <w:p w:rsidR="008F5965" w:rsidRPr="008F5965" w:rsidRDefault="008F5965" w:rsidP="0046280B">
      <w:pPr>
        <w:rPr>
          <w:rFonts w:ascii="Calibri" w:hAnsi="Calibri"/>
          <w:u w:val="single"/>
        </w:rPr>
      </w:pPr>
      <w:r w:rsidRPr="008F5965">
        <w:rPr>
          <w:rFonts w:ascii="Calibri" w:hAnsi="Calibri"/>
          <w:u w:val="single"/>
        </w:rPr>
        <w:t>Qualifications and Experience</w:t>
      </w:r>
    </w:p>
    <w:p w:rsidR="008F5965" w:rsidRPr="008F5965" w:rsidRDefault="008F5965" w:rsidP="008F5965">
      <w:pPr>
        <w:pStyle w:val="ListParagraph"/>
        <w:numPr>
          <w:ilvl w:val="0"/>
          <w:numId w:val="17"/>
        </w:numPr>
        <w:rPr>
          <w:rFonts w:ascii="Calibri" w:hAnsi="Calibri"/>
        </w:rPr>
      </w:pPr>
      <w:r w:rsidRPr="008F5965">
        <w:rPr>
          <w:rFonts w:ascii="Calibri" w:hAnsi="Calibri"/>
        </w:rPr>
        <w:t>Experience of caretaking/maintenance/cleaning/joinery.</w:t>
      </w:r>
    </w:p>
    <w:p w:rsidR="008F5965" w:rsidRPr="008F5965" w:rsidRDefault="008F5965" w:rsidP="008F5965">
      <w:pPr>
        <w:pStyle w:val="ListParagraph"/>
        <w:numPr>
          <w:ilvl w:val="0"/>
          <w:numId w:val="17"/>
        </w:numPr>
        <w:rPr>
          <w:rFonts w:ascii="Calibri" w:hAnsi="Calibri"/>
        </w:rPr>
      </w:pPr>
      <w:r w:rsidRPr="008F5965">
        <w:rPr>
          <w:rFonts w:ascii="Calibri" w:hAnsi="Calibri"/>
        </w:rPr>
        <w:t>Ability to undertake a range of maintenance, grounds and cleaning tasks.</w:t>
      </w:r>
    </w:p>
    <w:p w:rsidR="008F5965" w:rsidRDefault="008F5965" w:rsidP="0046280B">
      <w:pPr>
        <w:rPr>
          <w:rFonts w:ascii="Calibri" w:hAnsi="Calibri"/>
        </w:rPr>
      </w:pPr>
    </w:p>
    <w:p w:rsidR="008F5965" w:rsidRPr="008F5965" w:rsidRDefault="008F5965" w:rsidP="0046280B">
      <w:pPr>
        <w:rPr>
          <w:rFonts w:ascii="Calibri" w:hAnsi="Calibri"/>
          <w:u w:val="single"/>
        </w:rPr>
      </w:pPr>
      <w:r w:rsidRPr="008F5965">
        <w:rPr>
          <w:rFonts w:ascii="Calibri" w:hAnsi="Calibri"/>
          <w:u w:val="single"/>
        </w:rPr>
        <w:t>Personal Attributes</w:t>
      </w:r>
    </w:p>
    <w:p w:rsidR="008F5965" w:rsidRPr="008F5965" w:rsidRDefault="008F5965" w:rsidP="008F5965">
      <w:pPr>
        <w:pStyle w:val="ListParagraph"/>
        <w:numPr>
          <w:ilvl w:val="0"/>
          <w:numId w:val="16"/>
        </w:numPr>
        <w:rPr>
          <w:rFonts w:ascii="Calibri" w:hAnsi="Calibri"/>
        </w:rPr>
      </w:pPr>
      <w:r w:rsidRPr="008F5965">
        <w:rPr>
          <w:rFonts w:ascii="Calibri" w:hAnsi="Calibri"/>
        </w:rPr>
        <w:t>Flex</w:t>
      </w:r>
      <w:r w:rsidR="0020626C">
        <w:rPr>
          <w:rFonts w:ascii="Calibri" w:hAnsi="Calibri"/>
        </w:rPr>
        <w:t>i</w:t>
      </w:r>
      <w:r w:rsidRPr="008F5965">
        <w:rPr>
          <w:rFonts w:ascii="Calibri" w:hAnsi="Calibri"/>
        </w:rPr>
        <w:t>bility, resilience, ability to work under pressure and to deadlines.</w:t>
      </w:r>
    </w:p>
    <w:p w:rsidR="008F5965" w:rsidRPr="008F5965" w:rsidRDefault="008F5965" w:rsidP="008F5965">
      <w:pPr>
        <w:pStyle w:val="ListParagraph"/>
        <w:numPr>
          <w:ilvl w:val="0"/>
          <w:numId w:val="16"/>
        </w:numPr>
        <w:rPr>
          <w:rFonts w:ascii="Calibri" w:hAnsi="Calibri"/>
        </w:rPr>
      </w:pPr>
      <w:r w:rsidRPr="008F5965">
        <w:rPr>
          <w:rFonts w:ascii="Calibri" w:hAnsi="Calibri"/>
        </w:rPr>
        <w:t>Ability to work independently and as part of a team.</w:t>
      </w:r>
    </w:p>
    <w:p w:rsidR="008F5965" w:rsidRPr="008F5965" w:rsidRDefault="008F5965" w:rsidP="008F5965">
      <w:pPr>
        <w:pStyle w:val="ListParagraph"/>
        <w:numPr>
          <w:ilvl w:val="0"/>
          <w:numId w:val="16"/>
        </w:numPr>
        <w:rPr>
          <w:rFonts w:ascii="Calibri" w:hAnsi="Calibri"/>
        </w:rPr>
      </w:pPr>
      <w:r w:rsidRPr="008F5965">
        <w:rPr>
          <w:rFonts w:ascii="Calibri" w:hAnsi="Calibri"/>
        </w:rPr>
        <w:t>A commitment to the safeguarding and welfare of children and young people.</w:t>
      </w:r>
    </w:p>
    <w:p w:rsidR="008F5965" w:rsidRPr="008F5965" w:rsidRDefault="008F5965" w:rsidP="008F5965">
      <w:pPr>
        <w:pStyle w:val="ListParagraph"/>
        <w:numPr>
          <w:ilvl w:val="0"/>
          <w:numId w:val="16"/>
        </w:numPr>
        <w:rPr>
          <w:rFonts w:ascii="Calibri" w:hAnsi="Calibri"/>
        </w:rPr>
      </w:pPr>
      <w:r w:rsidRPr="008F5965">
        <w:rPr>
          <w:rFonts w:ascii="Calibri" w:hAnsi="Calibri"/>
        </w:rPr>
        <w:t>Loyal, professional and honest.</w:t>
      </w:r>
    </w:p>
    <w:p w:rsidR="008F5965" w:rsidRPr="008F5965" w:rsidRDefault="008F5965" w:rsidP="008F5965">
      <w:pPr>
        <w:pStyle w:val="ListParagraph"/>
        <w:numPr>
          <w:ilvl w:val="0"/>
          <w:numId w:val="16"/>
        </w:numPr>
        <w:rPr>
          <w:rFonts w:ascii="Calibri" w:hAnsi="Calibri"/>
        </w:rPr>
      </w:pPr>
      <w:r w:rsidRPr="008F5965">
        <w:rPr>
          <w:rFonts w:ascii="Calibri" w:hAnsi="Calibri"/>
        </w:rPr>
        <w:t>Able to build and maintain mutually respectful and professional relationships.</w:t>
      </w:r>
    </w:p>
    <w:p w:rsidR="008F5965" w:rsidRPr="008F5965" w:rsidRDefault="008F5965" w:rsidP="008F5965">
      <w:pPr>
        <w:pStyle w:val="ListParagraph"/>
        <w:numPr>
          <w:ilvl w:val="0"/>
          <w:numId w:val="16"/>
        </w:numPr>
        <w:rPr>
          <w:rFonts w:ascii="Calibri" w:hAnsi="Calibri"/>
        </w:rPr>
      </w:pPr>
      <w:r w:rsidRPr="008F5965">
        <w:rPr>
          <w:rFonts w:ascii="Calibri" w:hAnsi="Calibri"/>
        </w:rPr>
        <w:t>Willingness to be flexible and be involved in the wider life of the school as required.</w:t>
      </w:r>
    </w:p>
    <w:p w:rsidR="008F5965" w:rsidRDefault="008F5965" w:rsidP="0046280B">
      <w:pPr>
        <w:rPr>
          <w:rFonts w:ascii="Calibri" w:hAnsi="Calibri"/>
        </w:rPr>
      </w:pPr>
    </w:p>
    <w:p w:rsidR="008F5965" w:rsidRPr="008F5965" w:rsidRDefault="008F5965" w:rsidP="008F5965">
      <w:pPr>
        <w:rPr>
          <w:rFonts w:ascii="Calibri" w:hAnsi="Calibri"/>
          <w:b/>
        </w:rPr>
      </w:pPr>
      <w:r w:rsidRPr="008F5965">
        <w:rPr>
          <w:rFonts w:ascii="Calibri" w:hAnsi="Calibri"/>
          <w:b/>
        </w:rPr>
        <w:t>Desirable Criteria</w:t>
      </w:r>
    </w:p>
    <w:p w:rsidR="008F5965" w:rsidRPr="008F5965" w:rsidRDefault="008F5965" w:rsidP="008F5965">
      <w:pPr>
        <w:pStyle w:val="ListParagraph"/>
        <w:numPr>
          <w:ilvl w:val="0"/>
          <w:numId w:val="18"/>
        </w:numPr>
        <w:rPr>
          <w:rFonts w:ascii="Calibri" w:hAnsi="Calibri"/>
        </w:rPr>
      </w:pPr>
      <w:r w:rsidRPr="008F5965">
        <w:rPr>
          <w:rFonts w:ascii="Calibri" w:hAnsi="Calibri"/>
        </w:rPr>
        <w:t>Knowledge of first aid and Health and Safety legislation.</w:t>
      </w:r>
    </w:p>
    <w:p w:rsidR="00085FB1" w:rsidRDefault="001928AC" w:rsidP="00085FB1">
      <w:pPr>
        <w:pStyle w:val="ListParagraph"/>
        <w:numPr>
          <w:ilvl w:val="0"/>
          <w:numId w:val="18"/>
        </w:numPr>
        <w:rPr>
          <w:rFonts w:ascii="Calibri" w:hAnsi="Calibri"/>
        </w:rPr>
      </w:pPr>
      <w:r>
        <w:rPr>
          <w:rFonts w:ascii="Calibri" w:hAnsi="Calibri"/>
        </w:rPr>
        <w:t xml:space="preserve">Joinery, Maintenance </w:t>
      </w:r>
      <w:r w:rsidR="008F5965" w:rsidRPr="008F5965">
        <w:rPr>
          <w:rFonts w:ascii="Calibri" w:hAnsi="Calibri"/>
        </w:rPr>
        <w:t>or other technical qualification.</w:t>
      </w:r>
    </w:p>
    <w:p w:rsidR="00085FB1" w:rsidRDefault="00085FB1" w:rsidP="00085FB1">
      <w:pPr>
        <w:pStyle w:val="ListParagraph"/>
        <w:rPr>
          <w:rFonts w:ascii="Calibri" w:hAnsi="Calibri"/>
        </w:rPr>
      </w:pPr>
    </w:p>
    <w:p w:rsidR="00085FB1" w:rsidRPr="00085FB1" w:rsidRDefault="00085FB1" w:rsidP="00085FB1">
      <w:pPr>
        <w:pStyle w:val="ListParagraph"/>
        <w:ind w:left="0"/>
        <w:rPr>
          <w:rFonts w:ascii="Calibri" w:hAnsi="Calibri"/>
        </w:rPr>
      </w:pPr>
      <w:r w:rsidRPr="00085FB1">
        <w:rPr>
          <w:rFonts w:ascii="Calibri" w:hAnsi="Calibri"/>
          <w:b/>
          <w:sz w:val="22"/>
        </w:rPr>
        <w:t>Personal Specification</w:t>
      </w:r>
    </w:p>
    <w:p w:rsidR="00085FB1" w:rsidRPr="00085FB1" w:rsidRDefault="00085FB1" w:rsidP="00085FB1">
      <w:pPr>
        <w:pStyle w:val="ListParagraph"/>
        <w:rPr>
          <w:rFonts w:ascii="Calibri" w:hAnsi="Calibri"/>
          <w:sz w:val="22"/>
        </w:rPr>
      </w:pPr>
    </w:p>
    <w:tbl>
      <w:tblPr>
        <w:tblStyle w:val="TableGrid"/>
        <w:tblW w:w="10206" w:type="dxa"/>
        <w:tblInd w:w="-572" w:type="dxa"/>
        <w:tblLook w:val="04A0" w:firstRow="1" w:lastRow="0" w:firstColumn="1" w:lastColumn="0" w:noHBand="0" w:noVBand="1"/>
      </w:tblPr>
      <w:tblGrid>
        <w:gridCol w:w="6328"/>
        <w:gridCol w:w="948"/>
        <w:gridCol w:w="999"/>
        <w:gridCol w:w="1931"/>
      </w:tblGrid>
      <w:tr w:rsidR="00085FB1" w:rsidRPr="00085FB1" w:rsidTr="0070456F">
        <w:tc>
          <w:tcPr>
            <w:tcW w:w="6521" w:type="dxa"/>
            <w:shd w:val="clear" w:color="auto" w:fill="002060"/>
          </w:tcPr>
          <w:p w:rsidR="00085FB1" w:rsidRPr="00085FB1" w:rsidRDefault="00085FB1" w:rsidP="0070456F">
            <w:pPr>
              <w:rPr>
                <w:rFonts w:ascii="Calibri" w:hAnsi="Calibri"/>
                <w:b/>
                <w:sz w:val="20"/>
              </w:rPr>
            </w:pPr>
          </w:p>
        </w:tc>
        <w:tc>
          <w:tcPr>
            <w:tcW w:w="869" w:type="dxa"/>
            <w:shd w:val="clear" w:color="auto" w:fill="002060"/>
          </w:tcPr>
          <w:p w:rsidR="00085FB1" w:rsidRPr="00085FB1" w:rsidRDefault="00085FB1" w:rsidP="0070456F">
            <w:pPr>
              <w:rPr>
                <w:rFonts w:ascii="Calibri" w:hAnsi="Calibri"/>
                <w:b/>
                <w:sz w:val="20"/>
              </w:rPr>
            </w:pPr>
            <w:r w:rsidRPr="00085FB1">
              <w:rPr>
                <w:rFonts w:ascii="Calibri" w:hAnsi="Calibri"/>
                <w:b/>
                <w:sz w:val="20"/>
              </w:rPr>
              <w:t>Essential</w:t>
            </w:r>
          </w:p>
        </w:tc>
        <w:tc>
          <w:tcPr>
            <w:tcW w:w="999" w:type="dxa"/>
            <w:shd w:val="clear" w:color="auto" w:fill="002060"/>
          </w:tcPr>
          <w:p w:rsidR="00085FB1" w:rsidRPr="00085FB1" w:rsidRDefault="00085FB1" w:rsidP="0070456F">
            <w:pPr>
              <w:rPr>
                <w:rFonts w:ascii="Calibri" w:hAnsi="Calibri"/>
                <w:b/>
                <w:sz w:val="20"/>
              </w:rPr>
            </w:pPr>
            <w:r w:rsidRPr="00085FB1">
              <w:rPr>
                <w:rFonts w:ascii="Calibri" w:hAnsi="Calibri"/>
                <w:b/>
                <w:sz w:val="20"/>
              </w:rPr>
              <w:t>Desirable</w:t>
            </w:r>
          </w:p>
        </w:tc>
        <w:tc>
          <w:tcPr>
            <w:tcW w:w="1817" w:type="dxa"/>
            <w:shd w:val="clear" w:color="auto" w:fill="002060"/>
          </w:tcPr>
          <w:p w:rsidR="00085FB1" w:rsidRPr="00085FB1" w:rsidRDefault="00085FB1" w:rsidP="0070456F">
            <w:pPr>
              <w:rPr>
                <w:rFonts w:ascii="Calibri" w:hAnsi="Calibri"/>
                <w:b/>
                <w:sz w:val="20"/>
              </w:rPr>
            </w:pPr>
            <w:r w:rsidRPr="00085FB1">
              <w:rPr>
                <w:rFonts w:ascii="Calibri" w:hAnsi="Calibri"/>
                <w:b/>
                <w:sz w:val="20"/>
              </w:rPr>
              <w:t>Evidenced in</w:t>
            </w:r>
          </w:p>
        </w:tc>
      </w:tr>
      <w:tr w:rsidR="00085FB1" w:rsidRPr="00085FB1" w:rsidTr="0070456F">
        <w:tc>
          <w:tcPr>
            <w:tcW w:w="10206" w:type="dxa"/>
            <w:gridSpan w:val="4"/>
            <w:shd w:val="clear" w:color="auto" w:fill="8DB3E2" w:themeFill="text2" w:themeFillTint="66"/>
          </w:tcPr>
          <w:p w:rsidR="00085FB1" w:rsidRPr="00085FB1" w:rsidRDefault="00085FB1" w:rsidP="0070456F">
            <w:pPr>
              <w:rPr>
                <w:rFonts w:ascii="Calibri" w:hAnsi="Calibri"/>
                <w:b/>
                <w:sz w:val="20"/>
              </w:rPr>
            </w:pPr>
            <w:r w:rsidRPr="00085FB1">
              <w:rPr>
                <w:rFonts w:ascii="Calibri" w:hAnsi="Calibri"/>
                <w:b/>
                <w:sz w:val="20"/>
              </w:rPr>
              <w:t>Qualifications and Experience</w:t>
            </w:r>
          </w:p>
        </w:tc>
      </w:tr>
      <w:tr w:rsidR="00085FB1" w:rsidRPr="00085FB1" w:rsidTr="0070456F">
        <w:tc>
          <w:tcPr>
            <w:tcW w:w="6521" w:type="dxa"/>
          </w:tcPr>
          <w:p w:rsidR="00085FB1" w:rsidRPr="00085FB1" w:rsidRDefault="00085FB1" w:rsidP="0070456F">
            <w:pPr>
              <w:rPr>
                <w:rFonts w:ascii="Calibri" w:hAnsi="Calibri"/>
                <w:sz w:val="20"/>
              </w:rPr>
            </w:pPr>
            <w:r w:rsidRPr="00085FB1">
              <w:rPr>
                <w:rFonts w:ascii="Calibri" w:hAnsi="Calibri"/>
                <w:sz w:val="20"/>
              </w:rPr>
              <w:t>Experience of caretaking/maintenance/cleaning/</w:t>
            </w:r>
          </w:p>
          <w:p w:rsidR="00085FB1" w:rsidRPr="00085FB1" w:rsidRDefault="00085FB1" w:rsidP="0070456F">
            <w:pPr>
              <w:rPr>
                <w:rFonts w:ascii="Calibri" w:hAnsi="Calibri"/>
                <w:sz w:val="20"/>
              </w:rPr>
            </w:pPr>
            <w:r w:rsidRPr="00085FB1">
              <w:rPr>
                <w:rFonts w:ascii="Calibri" w:hAnsi="Calibri"/>
                <w:sz w:val="20"/>
              </w:rPr>
              <w:t>Joinery.</w:t>
            </w:r>
          </w:p>
        </w:tc>
        <w:tc>
          <w:tcPr>
            <w:tcW w:w="869" w:type="dxa"/>
          </w:tcPr>
          <w:p w:rsidR="00085FB1" w:rsidRPr="00085FB1" w:rsidRDefault="00085FB1" w:rsidP="0070456F">
            <w:pPr>
              <w:rPr>
                <w:rFonts w:ascii="Calibri" w:hAnsi="Calibri"/>
                <w:sz w:val="20"/>
              </w:rPr>
            </w:pPr>
            <w:r w:rsidRPr="00085FB1">
              <w:rPr>
                <w:rFonts w:ascii="Calibri" w:hAnsi="Calibri"/>
                <w:sz w:val="20"/>
              </w:rPr>
              <w:sym w:font="Wingdings" w:char="F0FC"/>
            </w:r>
          </w:p>
        </w:tc>
        <w:tc>
          <w:tcPr>
            <w:tcW w:w="999" w:type="dxa"/>
          </w:tcPr>
          <w:p w:rsidR="00085FB1" w:rsidRPr="00085FB1" w:rsidRDefault="00085FB1" w:rsidP="0070456F">
            <w:pPr>
              <w:rPr>
                <w:rFonts w:ascii="Calibri" w:hAnsi="Calibri"/>
                <w:sz w:val="20"/>
              </w:rPr>
            </w:pPr>
          </w:p>
        </w:tc>
        <w:tc>
          <w:tcPr>
            <w:tcW w:w="1817" w:type="dxa"/>
          </w:tcPr>
          <w:p w:rsidR="00085FB1" w:rsidRPr="00085FB1" w:rsidRDefault="00085FB1" w:rsidP="0070456F">
            <w:pPr>
              <w:rPr>
                <w:rFonts w:ascii="Calibri" w:hAnsi="Calibri"/>
                <w:sz w:val="20"/>
              </w:rPr>
            </w:pPr>
            <w:r w:rsidRPr="00085FB1">
              <w:rPr>
                <w:rFonts w:ascii="Calibri" w:hAnsi="Calibri"/>
                <w:sz w:val="20"/>
              </w:rPr>
              <w:t>Application form</w:t>
            </w:r>
          </w:p>
        </w:tc>
      </w:tr>
      <w:tr w:rsidR="00085FB1" w:rsidRPr="00085FB1" w:rsidTr="0070456F">
        <w:tc>
          <w:tcPr>
            <w:tcW w:w="6521" w:type="dxa"/>
          </w:tcPr>
          <w:p w:rsidR="00085FB1" w:rsidRPr="00085FB1" w:rsidRDefault="00085FB1" w:rsidP="0070456F">
            <w:pPr>
              <w:rPr>
                <w:rFonts w:ascii="Calibri" w:hAnsi="Calibri"/>
                <w:sz w:val="20"/>
              </w:rPr>
            </w:pPr>
            <w:r w:rsidRPr="00085FB1">
              <w:rPr>
                <w:rFonts w:ascii="Calibri" w:hAnsi="Calibri"/>
                <w:sz w:val="20"/>
              </w:rPr>
              <w:t>Knowledge of first aid and Health and Safety legislation.</w:t>
            </w:r>
          </w:p>
        </w:tc>
        <w:tc>
          <w:tcPr>
            <w:tcW w:w="869" w:type="dxa"/>
          </w:tcPr>
          <w:p w:rsidR="00085FB1" w:rsidRPr="00085FB1" w:rsidRDefault="00085FB1" w:rsidP="0070456F">
            <w:pPr>
              <w:rPr>
                <w:rFonts w:ascii="Calibri" w:hAnsi="Calibri"/>
                <w:sz w:val="20"/>
              </w:rPr>
            </w:pPr>
          </w:p>
        </w:tc>
        <w:tc>
          <w:tcPr>
            <w:tcW w:w="999" w:type="dxa"/>
          </w:tcPr>
          <w:p w:rsidR="00085FB1" w:rsidRPr="00085FB1" w:rsidRDefault="00085FB1" w:rsidP="0070456F">
            <w:pPr>
              <w:rPr>
                <w:rFonts w:ascii="Calibri" w:hAnsi="Calibri"/>
                <w:sz w:val="20"/>
              </w:rPr>
            </w:pPr>
            <w:r w:rsidRPr="00085FB1">
              <w:rPr>
                <w:rFonts w:ascii="Calibri" w:hAnsi="Calibri"/>
                <w:sz w:val="20"/>
              </w:rPr>
              <w:sym w:font="Wingdings" w:char="F0FC"/>
            </w:r>
          </w:p>
        </w:tc>
        <w:tc>
          <w:tcPr>
            <w:tcW w:w="1817" w:type="dxa"/>
          </w:tcPr>
          <w:p w:rsidR="00085FB1" w:rsidRPr="00085FB1" w:rsidRDefault="00085FB1" w:rsidP="0070456F">
            <w:pPr>
              <w:rPr>
                <w:rFonts w:ascii="Calibri" w:hAnsi="Calibri"/>
                <w:sz w:val="20"/>
              </w:rPr>
            </w:pPr>
            <w:r w:rsidRPr="00085FB1">
              <w:rPr>
                <w:rFonts w:ascii="Calibri" w:hAnsi="Calibri"/>
                <w:sz w:val="20"/>
              </w:rPr>
              <w:t>Application form</w:t>
            </w:r>
          </w:p>
        </w:tc>
      </w:tr>
      <w:tr w:rsidR="00085FB1" w:rsidRPr="00085FB1" w:rsidTr="0070456F">
        <w:tc>
          <w:tcPr>
            <w:tcW w:w="6521" w:type="dxa"/>
          </w:tcPr>
          <w:p w:rsidR="00085FB1" w:rsidRPr="00085FB1" w:rsidRDefault="00085FB1" w:rsidP="0070456F">
            <w:pPr>
              <w:rPr>
                <w:rFonts w:ascii="Calibri" w:hAnsi="Calibri"/>
                <w:sz w:val="20"/>
              </w:rPr>
            </w:pPr>
            <w:r w:rsidRPr="00085FB1">
              <w:rPr>
                <w:rFonts w:ascii="Calibri" w:hAnsi="Calibri"/>
                <w:sz w:val="20"/>
              </w:rPr>
              <w:t>Ability to undertake a range of maintenance, grounds and cleaning tasks.</w:t>
            </w:r>
          </w:p>
        </w:tc>
        <w:tc>
          <w:tcPr>
            <w:tcW w:w="869" w:type="dxa"/>
          </w:tcPr>
          <w:p w:rsidR="00085FB1" w:rsidRPr="00085FB1" w:rsidRDefault="00085FB1" w:rsidP="0070456F">
            <w:pPr>
              <w:rPr>
                <w:rFonts w:ascii="Calibri" w:hAnsi="Calibri"/>
                <w:sz w:val="20"/>
              </w:rPr>
            </w:pPr>
            <w:r w:rsidRPr="00085FB1">
              <w:rPr>
                <w:rFonts w:ascii="Calibri" w:hAnsi="Calibri"/>
                <w:sz w:val="20"/>
              </w:rPr>
              <w:sym w:font="Wingdings" w:char="F0FC"/>
            </w:r>
          </w:p>
        </w:tc>
        <w:tc>
          <w:tcPr>
            <w:tcW w:w="999" w:type="dxa"/>
          </w:tcPr>
          <w:p w:rsidR="00085FB1" w:rsidRPr="00085FB1" w:rsidRDefault="00085FB1" w:rsidP="0070456F">
            <w:pPr>
              <w:rPr>
                <w:rFonts w:ascii="Calibri" w:hAnsi="Calibri"/>
                <w:sz w:val="20"/>
              </w:rPr>
            </w:pPr>
          </w:p>
        </w:tc>
        <w:tc>
          <w:tcPr>
            <w:tcW w:w="1817" w:type="dxa"/>
          </w:tcPr>
          <w:p w:rsidR="00085FB1" w:rsidRPr="00085FB1" w:rsidRDefault="00085FB1" w:rsidP="0070456F">
            <w:pPr>
              <w:rPr>
                <w:rFonts w:ascii="Calibri" w:hAnsi="Calibri"/>
                <w:sz w:val="20"/>
              </w:rPr>
            </w:pPr>
            <w:r w:rsidRPr="00085FB1">
              <w:rPr>
                <w:rFonts w:ascii="Calibri" w:hAnsi="Calibri"/>
                <w:sz w:val="20"/>
              </w:rPr>
              <w:t>Interview</w:t>
            </w:r>
          </w:p>
        </w:tc>
      </w:tr>
      <w:tr w:rsidR="00085FB1" w:rsidRPr="00085FB1" w:rsidTr="0070456F">
        <w:tc>
          <w:tcPr>
            <w:tcW w:w="6521" w:type="dxa"/>
          </w:tcPr>
          <w:p w:rsidR="00085FB1" w:rsidRPr="00085FB1" w:rsidRDefault="001928AC" w:rsidP="001928AC">
            <w:pPr>
              <w:rPr>
                <w:rFonts w:ascii="Calibri" w:hAnsi="Calibri"/>
                <w:sz w:val="20"/>
              </w:rPr>
            </w:pPr>
            <w:r>
              <w:rPr>
                <w:rFonts w:ascii="Calibri" w:hAnsi="Calibri"/>
                <w:sz w:val="20"/>
              </w:rPr>
              <w:t xml:space="preserve">Joinery, Maintenance </w:t>
            </w:r>
            <w:r w:rsidR="00085FB1" w:rsidRPr="00085FB1">
              <w:rPr>
                <w:rFonts w:ascii="Calibri" w:hAnsi="Calibri"/>
                <w:sz w:val="20"/>
              </w:rPr>
              <w:t>or other technical qualification.</w:t>
            </w:r>
          </w:p>
        </w:tc>
        <w:tc>
          <w:tcPr>
            <w:tcW w:w="869" w:type="dxa"/>
          </w:tcPr>
          <w:p w:rsidR="00085FB1" w:rsidRPr="00085FB1" w:rsidRDefault="00085FB1" w:rsidP="0070456F">
            <w:pPr>
              <w:rPr>
                <w:rFonts w:ascii="Calibri" w:hAnsi="Calibri"/>
                <w:sz w:val="20"/>
              </w:rPr>
            </w:pPr>
          </w:p>
        </w:tc>
        <w:tc>
          <w:tcPr>
            <w:tcW w:w="999" w:type="dxa"/>
          </w:tcPr>
          <w:p w:rsidR="00085FB1" w:rsidRPr="00085FB1" w:rsidRDefault="00085FB1" w:rsidP="0070456F">
            <w:pPr>
              <w:rPr>
                <w:rFonts w:ascii="Calibri" w:hAnsi="Calibri"/>
                <w:sz w:val="20"/>
              </w:rPr>
            </w:pPr>
            <w:r w:rsidRPr="00085FB1">
              <w:rPr>
                <w:rFonts w:ascii="Calibri" w:hAnsi="Calibri"/>
                <w:sz w:val="20"/>
              </w:rPr>
              <w:sym w:font="Wingdings" w:char="F0FC"/>
            </w:r>
          </w:p>
        </w:tc>
        <w:tc>
          <w:tcPr>
            <w:tcW w:w="1817" w:type="dxa"/>
          </w:tcPr>
          <w:p w:rsidR="00085FB1" w:rsidRPr="00085FB1" w:rsidRDefault="00085FB1" w:rsidP="0070456F">
            <w:pPr>
              <w:rPr>
                <w:rFonts w:ascii="Calibri" w:hAnsi="Calibri"/>
                <w:sz w:val="20"/>
              </w:rPr>
            </w:pPr>
            <w:r w:rsidRPr="00085FB1">
              <w:rPr>
                <w:rFonts w:ascii="Calibri" w:hAnsi="Calibri"/>
                <w:sz w:val="20"/>
              </w:rPr>
              <w:t>Application form</w:t>
            </w:r>
          </w:p>
        </w:tc>
      </w:tr>
      <w:tr w:rsidR="00085FB1" w:rsidRPr="00085FB1" w:rsidTr="0070456F">
        <w:tc>
          <w:tcPr>
            <w:tcW w:w="10206" w:type="dxa"/>
            <w:gridSpan w:val="4"/>
            <w:shd w:val="clear" w:color="auto" w:fill="8DB3E2" w:themeFill="text2" w:themeFillTint="66"/>
          </w:tcPr>
          <w:p w:rsidR="00085FB1" w:rsidRPr="00085FB1" w:rsidRDefault="00085FB1" w:rsidP="0070456F">
            <w:pPr>
              <w:rPr>
                <w:rFonts w:ascii="Calibri" w:hAnsi="Calibri"/>
                <w:b/>
                <w:sz w:val="20"/>
              </w:rPr>
            </w:pPr>
            <w:r w:rsidRPr="00085FB1">
              <w:rPr>
                <w:rFonts w:ascii="Calibri" w:hAnsi="Calibri"/>
                <w:b/>
                <w:sz w:val="20"/>
              </w:rPr>
              <w:t>Personal Attributes</w:t>
            </w:r>
          </w:p>
        </w:tc>
      </w:tr>
      <w:tr w:rsidR="00085FB1" w:rsidRPr="00085FB1" w:rsidTr="0070456F">
        <w:tc>
          <w:tcPr>
            <w:tcW w:w="6521" w:type="dxa"/>
          </w:tcPr>
          <w:p w:rsidR="00085FB1" w:rsidRPr="00085FB1" w:rsidRDefault="00085FB1" w:rsidP="0070456F">
            <w:pPr>
              <w:rPr>
                <w:rFonts w:ascii="Calibri" w:hAnsi="Calibri"/>
                <w:sz w:val="20"/>
              </w:rPr>
            </w:pPr>
            <w:r w:rsidRPr="00085FB1">
              <w:rPr>
                <w:rFonts w:ascii="Calibri" w:hAnsi="Calibri"/>
                <w:sz w:val="20"/>
              </w:rPr>
              <w:t>Flexibility, resilience, ability to work under pressure and to deadlines.</w:t>
            </w:r>
          </w:p>
        </w:tc>
        <w:tc>
          <w:tcPr>
            <w:tcW w:w="869" w:type="dxa"/>
          </w:tcPr>
          <w:p w:rsidR="00085FB1" w:rsidRPr="00085FB1" w:rsidRDefault="00085FB1" w:rsidP="0070456F">
            <w:pPr>
              <w:rPr>
                <w:rFonts w:ascii="Calibri" w:hAnsi="Calibri"/>
                <w:sz w:val="20"/>
              </w:rPr>
            </w:pPr>
            <w:r w:rsidRPr="00085FB1">
              <w:rPr>
                <w:rFonts w:ascii="Calibri" w:hAnsi="Calibri"/>
                <w:sz w:val="20"/>
              </w:rPr>
              <w:sym w:font="Wingdings" w:char="F0FC"/>
            </w:r>
          </w:p>
        </w:tc>
        <w:tc>
          <w:tcPr>
            <w:tcW w:w="999" w:type="dxa"/>
          </w:tcPr>
          <w:p w:rsidR="00085FB1" w:rsidRPr="00085FB1" w:rsidRDefault="00085FB1" w:rsidP="0070456F">
            <w:pPr>
              <w:rPr>
                <w:rFonts w:ascii="Calibri" w:hAnsi="Calibri"/>
                <w:sz w:val="20"/>
              </w:rPr>
            </w:pPr>
          </w:p>
        </w:tc>
        <w:tc>
          <w:tcPr>
            <w:tcW w:w="1817" w:type="dxa"/>
          </w:tcPr>
          <w:p w:rsidR="00085FB1" w:rsidRPr="00085FB1" w:rsidRDefault="00085FB1" w:rsidP="0070456F">
            <w:pPr>
              <w:rPr>
                <w:rFonts w:ascii="Calibri" w:hAnsi="Calibri"/>
                <w:sz w:val="20"/>
              </w:rPr>
            </w:pPr>
            <w:r>
              <w:rPr>
                <w:rFonts w:ascii="Calibri" w:hAnsi="Calibri"/>
                <w:sz w:val="20"/>
              </w:rPr>
              <w:t>Interview/</w:t>
            </w:r>
            <w:r w:rsidRPr="00085FB1">
              <w:rPr>
                <w:rFonts w:ascii="Calibri" w:hAnsi="Calibri"/>
                <w:sz w:val="20"/>
              </w:rPr>
              <w:t>references</w:t>
            </w:r>
          </w:p>
        </w:tc>
      </w:tr>
      <w:tr w:rsidR="00085FB1" w:rsidRPr="00085FB1" w:rsidTr="0070456F">
        <w:tc>
          <w:tcPr>
            <w:tcW w:w="6521" w:type="dxa"/>
          </w:tcPr>
          <w:p w:rsidR="00085FB1" w:rsidRPr="00085FB1" w:rsidRDefault="00085FB1" w:rsidP="0070456F">
            <w:pPr>
              <w:rPr>
                <w:rFonts w:ascii="Calibri" w:hAnsi="Calibri"/>
                <w:sz w:val="20"/>
              </w:rPr>
            </w:pPr>
            <w:r w:rsidRPr="00085FB1">
              <w:rPr>
                <w:rFonts w:ascii="Calibri" w:hAnsi="Calibri"/>
                <w:sz w:val="20"/>
              </w:rPr>
              <w:t>Ability to work independently and as part of a team.</w:t>
            </w:r>
          </w:p>
        </w:tc>
        <w:tc>
          <w:tcPr>
            <w:tcW w:w="869" w:type="dxa"/>
          </w:tcPr>
          <w:p w:rsidR="00085FB1" w:rsidRPr="00085FB1" w:rsidRDefault="00085FB1" w:rsidP="0070456F">
            <w:pPr>
              <w:rPr>
                <w:rFonts w:ascii="Calibri" w:hAnsi="Calibri"/>
                <w:sz w:val="20"/>
              </w:rPr>
            </w:pPr>
            <w:r w:rsidRPr="00085FB1">
              <w:rPr>
                <w:rFonts w:ascii="Calibri" w:hAnsi="Calibri"/>
                <w:sz w:val="20"/>
              </w:rPr>
              <w:sym w:font="Wingdings" w:char="F0FC"/>
            </w:r>
          </w:p>
        </w:tc>
        <w:tc>
          <w:tcPr>
            <w:tcW w:w="999" w:type="dxa"/>
          </w:tcPr>
          <w:p w:rsidR="00085FB1" w:rsidRPr="00085FB1" w:rsidRDefault="00085FB1" w:rsidP="0070456F">
            <w:pPr>
              <w:rPr>
                <w:rFonts w:ascii="Calibri" w:hAnsi="Calibri"/>
                <w:sz w:val="20"/>
              </w:rPr>
            </w:pPr>
          </w:p>
        </w:tc>
        <w:tc>
          <w:tcPr>
            <w:tcW w:w="1817" w:type="dxa"/>
          </w:tcPr>
          <w:p w:rsidR="00085FB1" w:rsidRPr="00085FB1" w:rsidRDefault="00085FB1" w:rsidP="0070456F">
            <w:pPr>
              <w:rPr>
                <w:rFonts w:ascii="Calibri" w:hAnsi="Calibri"/>
                <w:sz w:val="20"/>
              </w:rPr>
            </w:pPr>
            <w:r>
              <w:rPr>
                <w:rFonts w:ascii="Calibri" w:hAnsi="Calibri"/>
                <w:sz w:val="20"/>
              </w:rPr>
              <w:t>Interview/</w:t>
            </w:r>
            <w:r w:rsidRPr="00085FB1">
              <w:rPr>
                <w:rFonts w:ascii="Calibri" w:hAnsi="Calibri"/>
                <w:sz w:val="20"/>
              </w:rPr>
              <w:t>references</w:t>
            </w:r>
          </w:p>
        </w:tc>
      </w:tr>
      <w:tr w:rsidR="00085FB1" w:rsidRPr="00085FB1" w:rsidTr="0070456F">
        <w:tc>
          <w:tcPr>
            <w:tcW w:w="6521" w:type="dxa"/>
          </w:tcPr>
          <w:p w:rsidR="00085FB1" w:rsidRPr="00085FB1" w:rsidRDefault="00085FB1" w:rsidP="0070456F">
            <w:pPr>
              <w:rPr>
                <w:rFonts w:ascii="Calibri" w:hAnsi="Calibri"/>
                <w:sz w:val="20"/>
              </w:rPr>
            </w:pPr>
            <w:r w:rsidRPr="00085FB1">
              <w:rPr>
                <w:rFonts w:ascii="Calibri" w:hAnsi="Calibri"/>
                <w:sz w:val="20"/>
              </w:rPr>
              <w:t>A commitment to the safeguarding and welfare of children and young people.</w:t>
            </w:r>
          </w:p>
        </w:tc>
        <w:tc>
          <w:tcPr>
            <w:tcW w:w="869" w:type="dxa"/>
          </w:tcPr>
          <w:p w:rsidR="00085FB1" w:rsidRPr="00085FB1" w:rsidRDefault="00085FB1" w:rsidP="0070456F">
            <w:pPr>
              <w:rPr>
                <w:rFonts w:ascii="Calibri" w:hAnsi="Calibri"/>
                <w:sz w:val="20"/>
              </w:rPr>
            </w:pPr>
            <w:r w:rsidRPr="00085FB1">
              <w:rPr>
                <w:rFonts w:ascii="Calibri" w:hAnsi="Calibri"/>
                <w:sz w:val="20"/>
              </w:rPr>
              <w:sym w:font="Wingdings" w:char="F0FC"/>
            </w:r>
          </w:p>
        </w:tc>
        <w:tc>
          <w:tcPr>
            <w:tcW w:w="999" w:type="dxa"/>
          </w:tcPr>
          <w:p w:rsidR="00085FB1" w:rsidRPr="00085FB1" w:rsidRDefault="00085FB1" w:rsidP="0070456F">
            <w:pPr>
              <w:rPr>
                <w:rFonts w:ascii="Calibri" w:hAnsi="Calibri"/>
                <w:sz w:val="20"/>
              </w:rPr>
            </w:pPr>
          </w:p>
        </w:tc>
        <w:tc>
          <w:tcPr>
            <w:tcW w:w="1817" w:type="dxa"/>
          </w:tcPr>
          <w:p w:rsidR="00085FB1" w:rsidRPr="00085FB1" w:rsidRDefault="00085FB1" w:rsidP="0070456F">
            <w:pPr>
              <w:rPr>
                <w:rFonts w:ascii="Calibri" w:hAnsi="Calibri"/>
                <w:sz w:val="20"/>
              </w:rPr>
            </w:pPr>
            <w:r>
              <w:rPr>
                <w:rFonts w:ascii="Calibri" w:hAnsi="Calibri"/>
                <w:sz w:val="20"/>
              </w:rPr>
              <w:t>Interview/</w:t>
            </w:r>
            <w:r w:rsidRPr="00085FB1">
              <w:rPr>
                <w:rFonts w:ascii="Calibri" w:hAnsi="Calibri"/>
                <w:sz w:val="20"/>
              </w:rPr>
              <w:t>references</w:t>
            </w:r>
          </w:p>
        </w:tc>
      </w:tr>
      <w:tr w:rsidR="00085FB1" w:rsidRPr="00085FB1" w:rsidTr="0070456F">
        <w:tc>
          <w:tcPr>
            <w:tcW w:w="6521" w:type="dxa"/>
          </w:tcPr>
          <w:p w:rsidR="00085FB1" w:rsidRPr="00085FB1" w:rsidRDefault="00085FB1" w:rsidP="0070456F">
            <w:pPr>
              <w:rPr>
                <w:rFonts w:ascii="Calibri" w:hAnsi="Calibri"/>
                <w:sz w:val="20"/>
              </w:rPr>
            </w:pPr>
            <w:r w:rsidRPr="00085FB1">
              <w:rPr>
                <w:rFonts w:ascii="Calibri" w:hAnsi="Calibri"/>
                <w:sz w:val="20"/>
              </w:rPr>
              <w:t>Loyal, professional and honest.</w:t>
            </w:r>
          </w:p>
        </w:tc>
        <w:tc>
          <w:tcPr>
            <w:tcW w:w="869" w:type="dxa"/>
          </w:tcPr>
          <w:p w:rsidR="00085FB1" w:rsidRPr="00085FB1" w:rsidRDefault="00085FB1" w:rsidP="0070456F">
            <w:pPr>
              <w:rPr>
                <w:rFonts w:ascii="Calibri" w:hAnsi="Calibri"/>
                <w:sz w:val="20"/>
              </w:rPr>
            </w:pPr>
            <w:r w:rsidRPr="00085FB1">
              <w:rPr>
                <w:rFonts w:ascii="Calibri" w:hAnsi="Calibri"/>
                <w:sz w:val="20"/>
              </w:rPr>
              <w:sym w:font="Wingdings" w:char="F0FC"/>
            </w:r>
          </w:p>
        </w:tc>
        <w:tc>
          <w:tcPr>
            <w:tcW w:w="999" w:type="dxa"/>
          </w:tcPr>
          <w:p w:rsidR="00085FB1" w:rsidRPr="00085FB1" w:rsidRDefault="00085FB1" w:rsidP="0070456F">
            <w:pPr>
              <w:rPr>
                <w:rFonts w:ascii="Calibri" w:hAnsi="Calibri"/>
                <w:sz w:val="20"/>
              </w:rPr>
            </w:pPr>
          </w:p>
        </w:tc>
        <w:tc>
          <w:tcPr>
            <w:tcW w:w="1817" w:type="dxa"/>
          </w:tcPr>
          <w:p w:rsidR="00085FB1" w:rsidRPr="00085FB1" w:rsidRDefault="00085FB1" w:rsidP="0070456F">
            <w:pPr>
              <w:rPr>
                <w:rFonts w:ascii="Calibri" w:hAnsi="Calibri"/>
                <w:sz w:val="20"/>
              </w:rPr>
            </w:pPr>
            <w:r w:rsidRPr="00085FB1">
              <w:rPr>
                <w:rFonts w:ascii="Calibri" w:hAnsi="Calibri"/>
                <w:sz w:val="20"/>
              </w:rPr>
              <w:t>References</w:t>
            </w:r>
          </w:p>
        </w:tc>
      </w:tr>
      <w:tr w:rsidR="00085FB1" w:rsidRPr="00085FB1" w:rsidTr="0070456F">
        <w:tc>
          <w:tcPr>
            <w:tcW w:w="6521" w:type="dxa"/>
          </w:tcPr>
          <w:p w:rsidR="00085FB1" w:rsidRPr="00085FB1" w:rsidRDefault="00085FB1" w:rsidP="0070456F">
            <w:pPr>
              <w:rPr>
                <w:rFonts w:ascii="Calibri" w:hAnsi="Calibri"/>
                <w:sz w:val="20"/>
              </w:rPr>
            </w:pPr>
            <w:r w:rsidRPr="00085FB1">
              <w:rPr>
                <w:rFonts w:ascii="Calibri" w:hAnsi="Calibri"/>
                <w:sz w:val="20"/>
              </w:rPr>
              <w:t>Able to build and maintain mutually respectful and professional relationships.</w:t>
            </w:r>
          </w:p>
        </w:tc>
        <w:tc>
          <w:tcPr>
            <w:tcW w:w="869" w:type="dxa"/>
          </w:tcPr>
          <w:p w:rsidR="00085FB1" w:rsidRPr="00085FB1" w:rsidRDefault="00085FB1" w:rsidP="0070456F">
            <w:pPr>
              <w:rPr>
                <w:rFonts w:ascii="Calibri" w:hAnsi="Calibri"/>
                <w:sz w:val="20"/>
              </w:rPr>
            </w:pPr>
            <w:r w:rsidRPr="00085FB1">
              <w:rPr>
                <w:rFonts w:ascii="Calibri" w:hAnsi="Calibri"/>
                <w:sz w:val="20"/>
              </w:rPr>
              <w:sym w:font="Wingdings" w:char="F0FC"/>
            </w:r>
          </w:p>
        </w:tc>
        <w:tc>
          <w:tcPr>
            <w:tcW w:w="999" w:type="dxa"/>
          </w:tcPr>
          <w:p w:rsidR="00085FB1" w:rsidRPr="00085FB1" w:rsidRDefault="00085FB1" w:rsidP="0070456F">
            <w:pPr>
              <w:rPr>
                <w:rFonts w:ascii="Calibri" w:hAnsi="Calibri"/>
                <w:sz w:val="20"/>
              </w:rPr>
            </w:pPr>
          </w:p>
        </w:tc>
        <w:tc>
          <w:tcPr>
            <w:tcW w:w="1817" w:type="dxa"/>
          </w:tcPr>
          <w:p w:rsidR="00085FB1" w:rsidRPr="00085FB1" w:rsidRDefault="00085FB1" w:rsidP="0070456F">
            <w:pPr>
              <w:rPr>
                <w:rFonts w:ascii="Calibri" w:hAnsi="Calibri"/>
                <w:sz w:val="20"/>
              </w:rPr>
            </w:pPr>
            <w:r>
              <w:rPr>
                <w:rFonts w:ascii="Calibri" w:hAnsi="Calibri"/>
                <w:sz w:val="20"/>
              </w:rPr>
              <w:t>Interview/</w:t>
            </w:r>
            <w:r w:rsidRPr="00085FB1">
              <w:rPr>
                <w:rFonts w:ascii="Calibri" w:hAnsi="Calibri"/>
                <w:sz w:val="20"/>
              </w:rPr>
              <w:t>references</w:t>
            </w:r>
          </w:p>
        </w:tc>
      </w:tr>
      <w:tr w:rsidR="00085FB1" w:rsidRPr="00085FB1" w:rsidTr="0070456F">
        <w:tc>
          <w:tcPr>
            <w:tcW w:w="6521" w:type="dxa"/>
          </w:tcPr>
          <w:p w:rsidR="00085FB1" w:rsidRPr="00085FB1" w:rsidRDefault="00085FB1" w:rsidP="0070456F">
            <w:pPr>
              <w:rPr>
                <w:rFonts w:ascii="Calibri" w:hAnsi="Calibri"/>
                <w:sz w:val="20"/>
              </w:rPr>
            </w:pPr>
            <w:r w:rsidRPr="00085FB1">
              <w:rPr>
                <w:rFonts w:ascii="Calibri" w:hAnsi="Calibri"/>
                <w:sz w:val="20"/>
              </w:rPr>
              <w:t>Willingness to be flexible and be involved in the wider life of the school as required.</w:t>
            </w:r>
          </w:p>
        </w:tc>
        <w:tc>
          <w:tcPr>
            <w:tcW w:w="869" w:type="dxa"/>
          </w:tcPr>
          <w:p w:rsidR="00085FB1" w:rsidRPr="00085FB1" w:rsidRDefault="00085FB1" w:rsidP="0070456F">
            <w:pPr>
              <w:rPr>
                <w:rFonts w:ascii="Calibri" w:hAnsi="Calibri"/>
                <w:sz w:val="20"/>
              </w:rPr>
            </w:pPr>
            <w:r w:rsidRPr="00085FB1">
              <w:rPr>
                <w:rFonts w:ascii="Calibri" w:hAnsi="Calibri"/>
                <w:sz w:val="20"/>
              </w:rPr>
              <w:sym w:font="Wingdings" w:char="F0FC"/>
            </w:r>
          </w:p>
        </w:tc>
        <w:tc>
          <w:tcPr>
            <w:tcW w:w="999" w:type="dxa"/>
          </w:tcPr>
          <w:p w:rsidR="00085FB1" w:rsidRPr="00085FB1" w:rsidRDefault="00085FB1" w:rsidP="0070456F">
            <w:pPr>
              <w:rPr>
                <w:rFonts w:ascii="Calibri" w:hAnsi="Calibri"/>
                <w:sz w:val="20"/>
              </w:rPr>
            </w:pPr>
          </w:p>
        </w:tc>
        <w:tc>
          <w:tcPr>
            <w:tcW w:w="1817" w:type="dxa"/>
          </w:tcPr>
          <w:p w:rsidR="00085FB1" w:rsidRPr="00085FB1" w:rsidRDefault="00085FB1" w:rsidP="0070456F">
            <w:pPr>
              <w:rPr>
                <w:rFonts w:ascii="Calibri" w:hAnsi="Calibri"/>
                <w:sz w:val="20"/>
              </w:rPr>
            </w:pPr>
            <w:r w:rsidRPr="00085FB1">
              <w:rPr>
                <w:rFonts w:ascii="Calibri" w:hAnsi="Calibri"/>
                <w:sz w:val="20"/>
              </w:rPr>
              <w:t>Interview</w:t>
            </w:r>
          </w:p>
        </w:tc>
      </w:tr>
    </w:tbl>
    <w:p w:rsidR="0020626C" w:rsidRDefault="0020626C" w:rsidP="0020626C">
      <w:pPr>
        <w:overflowPunct/>
        <w:autoSpaceDE/>
        <w:autoSpaceDN/>
        <w:adjustRightInd/>
        <w:textAlignment w:val="auto"/>
        <w:rPr>
          <w:rFonts w:ascii="Calibri" w:hAnsi="Calibri"/>
        </w:rPr>
      </w:pPr>
    </w:p>
    <w:p w:rsidR="0020626C" w:rsidRDefault="0020626C" w:rsidP="0020626C">
      <w:pPr>
        <w:overflowPunct/>
        <w:autoSpaceDE/>
        <w:autoSpaceDN/>
        <w:adjustRightInd/>
        <w:textAlignment w:val="auto"/>
        <w:rPr>
          <w:rFonts w:ascii="Calibri" w:hAnsi="Calibri"/>
        </w:rPr>
      </w:pPr>
      <w:r>
        <w:rPr>
          <w:rFonts w:ascii="Calibri" w:hAnsi="Calibri"/>
        </w:rPr>
        <w:t>Please note that the Board of Governors reserves the right to enhance shortlisting criteria to facilitate shortlisting.</w:t>
      </w:r>
    </w:p>
    <w:p w:rsidR="0020626C" w:rsidRPr="009364D3" w:rsidRDefault="0020626C" w:rsidP="0020626C">
      <w:pPr>
        <w:rPr>
          <w:rFonts w:ascii="Calibri" w:hAnsi="Calibri"/>
        </w:rPr>
      </w:pPr>
    </w:p>
    <w:p w:rsidR="0020626C" w:rsidRPr="00DB7713" w:rsidRDefault="0020626C" w:rsidP="0020626C">
      <w:pPr>
        <w:rPr>
          <w:rFonts w:ascii="Calibri" w:hAnsi="Calibri"/>
        </w:rPr>
      </w:pPr>
      <w:r w:rsidRPr="00DB7713">
        <w:rPr>
          <w:rFonts w:ascii="Calibri" w:hAnsi="Calibri"/>
        </w:rPr>
        <w:t>The above responsibilities are subject to the general duties and responsibilities contained in the statement of conditions of appointment.</w:t>
      </w:r>
      <w:r>
        <w:rPr>
          <w:rFonts w:ascii="Calibri" w:hAnsi="Calibri"/>
        </w:rPr>
        <w:t xml:space="preserve">  </w:t>
      </w:r>
      <w:r w:rsidRPr="00DB7713">
        <w:rPr>
          <w:rFonts w:ascii="Calibri" w:hAnsi="Calibri"/>
        </w:rPr>
        <w:t>This job description is not necessarily a comprehensive definition of the post.  It will be reviewed regularly and may be subject to modification or amendment at any time after due consideration.</w:t>
      </w:r>
    </w:p>
    <w:p w:rsidR="0020626C" w:rsidRPr="009364D3" w:rsidRDefault="0020626C" w:rsidP="0020626C">
      <w:pPr>
        <w:tabs>
          <w:tab w:val="left" w:pos="360"/>
        </w:tabs>
        <w:ind w:left="2431" w:hanging="2431"/>
        <w:rPr>
          <w:rFonts w:ascii="Calibri" w:hAnsi="Calibri"/>
          <w:szCs w:val="24"/>
        </w:rPr>
      </w:pPr>
    </w:p>
    <w:p w:rsidR="0020626C" w:rsidRPr="00DB7713" w:rsidRDefault="0020626C" w:rsidP="0020626C">
      <w:pPr>
        <w:overflowPunct/>
        <w:autoSpaceDE/>
        <w:autoSpaceDN/>
        <w:adjustRightInd/>
        <w:textAlignment w:val="auto"/>
        <w:rPr>
          <w:rFonts w:ascii="Calibri" w:hAnsi="Calibri"/>
          <w:b/>
        </w:rPr>
      </w:pPr>
      <w:r>
        <w:rPr>
          <w:rFonts w:ascii="Calibri" w:hAnsi="Calibri"/>
          <w:b/>
        </w:rPr>
        <w:t>APPLICATIONS</w:t>
      </w:r>
    </w:p>
    <w:p w:rsidR="0020626C" w:rsidRPr="00DB7713" w:rsidRDefault="0020626C" w:rsidP="0020626C">
      <w:pPr>
        <w:rPr>
          <w:rFonts w:ascii="Calibri" w:hAnsi="Calibri"/>
        </w:rPr>
      </w:pPr>
    </w:p>
    <w:p w:rsidR="0020626C" w:rsidRPr="00DB7713" w:rsidRDefault="0020626C" w:rsidP="0020626C">
      <w:pPr>
        <w:rPr>
          <w:rFonts w:ascii="Calibri" w:hAnsi="Calibri"/>
        </w:rPr>
      </w:pPr>
      <w:r w:rsidRPr="00DB7713">
        <w:rPr>
          <w:rFonts w:ascii="Calibri" w:hAnsi="Calibri"/>
        </w:rPr>
        <w:t xml:space="preserve">It is preferred that application forms are emailed to the </w:t>
      </w:r>
      <w:hyperlink r:id="rId9" w:history="1">
        <w:r w:rsidRPr="00DB7713">
          <w:rPr>
            <w:rStyle w:val="Hyperlink"/>
            <w:rFonts w:ascii="Calibri" w:hAnsi="Calibri"/>
          </w:rPr>
          <w:t>recruit@wallacehigh.net</w:t>
        </w:r>
      </w:hyperlink>
      <w:r w:rsidRPr="00DB7713">
        <w:rPr>
          <w:rFonts w:ascii="Calibri" w:hAnsi="Calibri"/>
        </w:rPr>
        <w:t>. An acknowledgement will be sent by return of email.  Applicants should ensure that they indicate clearly on their application form how they meet the criteria.</w:t>
      </w:r>
    </w:p>
    <w:p w:rsidR="0020626C" w:rsidRPr="00DB7713" w:rsidRDefault="0020626C" w:rsidP="0020626C">
      <w:pPr>
        <w:rPr>
          <w:rFonts w:ascii="Calibri" w:hAnsi="Calibri"/>
        </w:rPr>
      </w:pPr>
    </w:p>
    <w:p w:rsidR="0020626C" w:rsidRDefault="0020626C" w:rsidP="0020626C">
      <w:pPr>
        <w:rPr>
          <w:rFonts w:ascii="Calibri" w:hAnsi="Calibri"/>
          <w:b/>
        </w:rPr>
      </w:pPr>
      <w:r w:rsidRPr="00DB7713">
        <w:rPr>
          <w:rFonts w:ascii="Calibri" w:hAnsi="Calibri"/>
        </w:rPr>
        <w:t xml:space="preserve">The closing date for receipt of application forms is </w:t>
      </w:r>
      <w:r>
        <w:rPr>
          <w:rFonts w:ascii="Calibri" w:hAnsi="Calibri"/>
          <w:b/>
        </w:rPr>
        <w:t xml:space="preserve">Friday, </w:t>
      </w:r>
      <w:r w:rsidR="00E157E9">
        <w:rPr>
          <w:rFonts w:ascii="Calibri" w:hAnsi="Calibri"/>
          <w:b/>
        </w:rPr>
        <w:t>27 March</w:t>
      </w:r>
      <w:bookmarkStart w:id="0" w:name="_GoBack"/>
      <w:bookmarkEnd w:id="0"/>
      <w:r>
        <w:rPr>
          <w:rFonts w:ascii="Calibri" w:hAnsi="Calibri"/>
          <w:b/>
        </w:rPr>
        <w:t xml:space="preserve"> 2020 </w:t>
      </w:r>
      <w:r w:rsidRPr="00DB7713">
        <w:rPr>
          <w:rFonts w:ascii="Calibri" w:hAnsi="Calibri"/>
          <w:b/>
        </w:rPr>
        <w:t xml:space="preserve">at 12 </w:t>
      </w:r>
      <w:proofErr w:type="gramStart"/>
      <w:r>
        <w:rPr>
          <w:rFonts w:ascii="Calibri" w:hAnsi="Calibri"/>
          <w:b/>
        </w:rPr>
        <w:t>midday</w:t>
      </w:r>
      <w:proofErr w:type="gramEnd"/>
      <w:r w:rsidRPr="00DB7713">
        <w:rPr>
          <w:rFonts w:ascii="Calibri" w:hAnsi="Calibri"/>
          <w:b/>
        </w:rPr>
        <w:t>.</w:t>
      </w:r>
    </w:p>
    <w:p w:rsidR="0020626C" w:rsidRDefault="0020626C" w:rsidP="0020626C">
      <w:pPr>
        <w:rPr>
          <w:rFonts w:ascii="Calibri" w:hAnsi="Calibri"/>
        </w:rPr>
      </w:pPr>
    </w:p>
    <w:p w:rsidR="0020626C" w:rsidRPr="00DB7713" w:rsidRDefault="0020626C" w:rsidP="0020626C">
      <w:pPr>
        <w:jc w:val="both"/>
        <w:rPr>
          <w:rFonts w:ascii="Calibri" w:hAnsi="Calibri"/>
        </w:rPr>
      </w:pPr>
      <w:r w:rsidRPr="00DB7713">
        <w:rPr>
          <w:rFonts w:ascii="Calibri" w:hAnsi="Calibri"/>
        </w:rPr>
        <w:t>In order to comply with DE guidelines on Child Protection shortlisted applicants should bring an original birth certificate and/or marriage certificate (if appropriate) plus photographic ID to their interview.</w:t>
      </w:r>
    </w:p>
    <w:p w:rsidR="0020626C" w:rsidRPr="00DB7713" w:rsidRDefault="0020626C" w:rsidP="0020626C">
      <w:pPr>
        <w:jc w:val="both"/>
        <w:rPr>
          <w:rFonts w:ascii="Calibri" w:hAnsi="Calibri"/>
        </w:rPr>
      </w:pPr>
    </w:p>
    <w:p w:rsidR="0020626C" w:rsidRPr="00C75BAA" w:rsidRDefault="0020626C" w:rsidP="0020626C">
      <w:pPr>
        <w:tabs>
          <w:tab w:val="left" w:pos="630"/>
        </w:tabs>
        <w:ind w:left="630" w:hanging="630"/>
        <w:jc w:val="both"/>
        <w:rPr>
          <w:rFonts w:ascii="Calibri" w:hAnsi="Calibri"/>
        </w:rPr>
      </w:pPr>
      <w:r w:rsidRPr="00DB7713">
        <w:rPr>
          <w:rFonts w:ascii="Calibri" w:hAnsi="Calibri"/>
          <w:b/>
        </w:rPr>
        <w:t>NB:</w:t>
      </w:r>
      <w:r w:rsidRPr="00DB7713">
        <w:rPr>
          <w:rFonts w:ascii="Calibri" w:hAnsi="Calibri"/>
        </w:rPr>
        <w:t xml:space="preserve">  </w:t>
      </w:r>
      <w:r w:rsidRPr="00DB7713">
        <w:rPr>
          <w:rFonts w:ascii="Calibri" w:hAnsi="Calibri"/>
        </w:rPr>
        <w:tab/>
        <w:t>It is an offence for an individual who is on either of the Department’s Lists (UP List and/or List 99), or who is the subject of a disqualification order from the courts, to apply for, or offer to do any work, paid or unpaid, in a regulated position.</w:t>
      </w:r>
    </w:p>
    <w:p w:rsidR="0020626C" w:rsidRDefault="0020626C">
      <w:pPr>
        <w:overflowPunct/>
        <w:autoSpaceDE/>
        <w:autoSpaceDN/>
        <w:adjustRightInd/>
        <w:textAlignment w:val="auto"/>
        <w:rPr>
          <w:rFonts w:ascii="Calibri" w:hAnsi="Calibri"/>
        </w:rPr>
      </w:pPr>
    </w:p>
    <w:p w:rsidR="0020626C" w:rsidRPr="0020626C" w:rsidRDefault="0020626C" w:rsidP="0020626C">
      <w:pPr>
        <w:rPr>
          <w:rFonts w:ascii="Calibri" w:hAnsi="Calibri"/>
        </w:rPr>
      </w:pPr>
    </w:p>
    <w:p w:rsidR="0046280B" w:rsidRPr="009D0239" w:rsidRDefault="0046280B" w:rsidP="009D0239">
      <w:pPr>
        <w:overflowPunct/>
        <w:autoSpaceDE/>
        <w:autoSpaceDN/>
        <w:adjustRightInd/>
        <w:textAlignment w:val="auto"/>
        <w:rPr>
          <w:rFonts w:ascii="Calibri" w:hAnsi="Calibri"/>
          <w:b/>
          <w:szCs w:val="24"/>
        </w:rPr>
      </w:pPr>
    </w:p>
    <w:sectPr w:rsidR="0046280B" w:rsidRPr="009D0239" w:rsidSect="00B815B3">
      <w:footerReference w:type="even" r:id="rId10"/>
      <w:footerReference w:type="default" r:id="rId11"/>
      <w:pgSz w:w="11906" w:h="16838"/>
      <w:pgMar w:top="1247" w:right="1531" w:bottom="1134" w:left="153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3E" w:rsidRDefault="00B7353E">
      <w:r>
        <w:separator/>
      </w:r>
    </w:p>
  </w:endnote>
  <w:endnote w:type="continuationSeparator" w:id="0">
    <w:p w:rsidR="00B7353E" w:rsidRDefault="00B7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D7" w:rsidRDefault="00A22CD7"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22CD7" w:rsidRDefault="00A22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D7" w:rsidRDefault="00A22CD7" w:rsidP="0030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57E9">
      <w:rPr>
        <w:rStyle w:val="PageNumber"/>
        <w:noProof/>
      </w:rPr>
      <w:t>2</w:t>
    </w:r>
    <w:r>
      <w:rPr>
        <w:rStyle w:val="PageNumber"/>
      </w:rPr>
      <w:fldChar w:fldCharType="end"/>
    </w:r>
  </w:p>
  <w:p w:rsidR="00A22CD7" w:rsidRPr="006E4E16" w:rsidRDefault="00A22CD7" w:rsidP="00A2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3E" w:rsidRDefault="00B7353E">
      <w:r>
        <w:separator/>
      </w:r>
    </w:p>
  </w:footnote>
  <w:footnote w:type="continuationSeparator" w:id="0">
    <w:p w:rsidR="00B7353E" w:rsidRDefault="00B73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0AEE1C0"/>
    <w:lvl w:ilvl="0">
      <w:numFmt w:val="bullet"/>
      <w:lvlText w:val="*"/>
      <w:lvlJc w:val="left"/>
    </w:lvl>
  </w:abstractNum>
  <w:abstractNum w:abstractNumId="1" w15:restartNumberingAfterBreak="0">
    <w:nsid w:val="0BDF1B99"/>
    <w:multiLevelType w:val="hybridMultilevel"/>
    <w:tmpl w:val="C27A42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6C0805"/>
    <w:multiLevelType w:val="hybridMultilevel"/>
    <w:tmpl w:val="B52495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70407"/>
    <w:multiLevelType w:val="multilevel"/>
    <w:tmpl w:val="495841BC"/>
    <w:lvl w:ilvl="0">
      <w:start w:val="4"/>
      <w:numFmt w:val="decimal"/>
      <w:lvlText w:val="%1"/>
      <w:lvlJc w:val="left"/>
      <w:pPr>
        <w:tabs>
          <w:tab w:val="num" w:pos="555"/>
        </w:tabs>
        <w:ind w:left="555" w:hanging="555"/>
      </w:pPr>
    </w:lvl>
    <w:lvl w:ilvl="1">
      <w:start w:val="1"/>
      <w:numFmt w:val="decimal"/>
      <w:lvlText w:val="%1.%2"/>
      <w:lvlJc w:val="left"/>
      <w:pPr>
        <w:tabs>
          <w:tab w:val="num" w:pos="930"/>
        </w:tabs>
        <w:ind w:left="930" w:hanging="555"/>
      </w:pPr>
    </w:lvl>
    <w:lvl w:ilvl="2">
      <w:start w:val="1"/>
      <w:numFmt w:val="decimal"/>
      <w:lvlText w:val="%1.%2.%3"/>
      <w:lvlJc w:val="left"/>
      <w:pPr>
        <w:tabs>
          <w:tab w:val="num" w:pos="1470"/>
        </w:tabs>
        <w:ind w:left="1470" w:hanging="720"/>
      </w:pPr>
    </w:lvl>
    <w:lvl w:ilvl="3">
      <w:start w:val="1"/>
      <w:numFmt w:val="decimal"/>
      <w:lvlText w:val="%1.%2.%3.%4"/>
      <w:lvlJc w:val="left"/>
      <w:pPr>
        <w:tabs>
          <w:tab w:val="num" w:pos="1845"/>
        </w:tabs>
        <w:ind w:left="1845" w:hanging="720"/>
      </w:pPr>
    </w:lvl>
    <w:lvl w:ilvl="4">
      <w:start w:val="1"/>
      <w:numFmt w:val="decimal"/>
      <w:lvlText w:val="%1.%2.%3.%4.%5"/>
      <w:lvlJc w:val="left"/>
      <w:pPr>
        <w:tabs>
          <w:tab w:val="num" w:pos="2580"/>
        </w:tabs>
        <w:ind w:left="2580" w:hanging="1080"/>
      </w:pPr>
    </w:lvl>
    <w:lvl w:ilvl="5">
      <w:start w:val="1"/>
      <w:numFmt w:val="decimal"/>
      <w:lvlText w:val="%1.%2.%3.%4.%5.%6"/>
      <w:lvlJc w:val="left"/>
      <w:pPr>
        <w:tabs>
          <w:tab w:val="num" w:pos="2955"/>
        </w:tabs>
        <w:ind w:left="2955" w:hanging="1080"/>
      </w:pPr>
    </w:lvl>
    <w:lvl w:ilvl="6">
      <w:start w:val="1"/>
      <w:numFmt w:val="decimal"/>
      <w:lvlText w:val="%1.%2.%3.%4.%5.%6.%7"/>
      <w:lvlJc w:val="left"/>
      <w:pPr>
        <w:tabs>
          <w:tab w:val="num" w:pos="3690"/>
        </w:tabs>
        <w:ind w:left="3690" w:hanging="1440"/>
      </w:pPr>
    </w:lvl>
    <w:lvl w:ilvl="7">
      <w:start w:val="1"/>
      <w:numFmt w:val="decimal"/>
      <w:lvlText w:val="%1.%2.%3.%4.%5.%6.%7.%8"/>
      <w:lvlJc w:val="left"/>
      <w:pPr>
        <w:tabs>
          <w:tab w:val="num" w:pos="4065"/>
        </w:tabs>
        <w:ind w:left="4065" w:hanging="1440"/>
      </w:pPr>
    </w:lvl>
    <w:lvl w:ilvl="8">
      <w:start w:val="1"/>
      <w:numFmt w:val="decimal"/>
      <w:lvlText w:val="%1.%2.%3.%4.%5.%6.%7.%8.%9"/>
      <w:lvlJc w:val="left"/>
      <w:pPr>
        <w:tabs>
          <w:tab w:val="num" w:pos="4800"/>
        </w:tabs>
        <w:ind w:left="4800" w:hanging="1800"/>
      </w:pPr>
    </w:lvl>
  </w:abstractNum>
  <w:abstractNum w:abstractNumId="4" w15:restartNumberingAfterBreak="0">
    <w:nsid w:val="331735EA"/>
    <w:multiLevelType w:val="hybridMultilevel"/>
    <w:tmpl w:val="FE42D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6694A"/>
    <w:multiLevelType w:val="hybridMultilevel"/>
    <w:tmpl w:val="ECA64710"/>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434EE6"/>
    <w:multiLevelType w:val="hybridMultilevel"/>
    <w:tmpl w:val="28EA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3A21"/>
    <w:multiLevelType w:val="hybridMultilevel"/>
    <w:tmpl w:val="7D14E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CC668E"/>
    <w:multiLevelType w:val="hybridMultilevel"/>
    <w:tmpl w:val="6A54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B4691"/>
    <w:multiLevelType w:val="hybridMultilevel"/>
    <w:tmpl w:val="F4D6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495C6C"/>
    <w:multiLevelType w:val="hybridMultilevel"/>
    <w:tmpl w:val="33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85D88"/>
    <w:multiLevelType w:val="hybridMultilevel"/>
    <w:tmpl w:val="CC64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6F07"/>
    <w:multiLevelType w:val="hybridMultilevel"/>
    <w:tmpl w:val="44CCD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32606B"/>
    <w:multiLevelType w:val="multilevel"/>
    <w:tmpl w:val="B52495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02351"/>
    <w:multiLevelType w:val="hybridMultilevel"/>
    <w:tmpl w:val="066A57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4E31C5"/>
    <w:multiLevelType w:val="hybridMultilevel"/>
    <w:tmpl w:val="C88E9C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A4578D8"/>
    <w:multiLevelType w:val="hybridMultilevel"/>
    <w:tmpl w:val="B1300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861C67"/>
    <w:multiLevelType w:val="hybridMultilevel"/>
    <w:tmpl w:val="C15A35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7"/>
  </w:num>
  <w:num w:numId="4">
    <w:abstractNumId w:val="12"/>
  </w:num>
  <w:num w:numId="5">
    <w:abstractNumId w:val="10"/>
  </w:num>
  <w:num w:numId="6">
    <w:abstractNumId w:val="16"/>
  </w:num>
  <w:num w:numId="7">
    <w:abstractNumId w:val="2"/>
  </w:num>
  <w:num w:numId="8">
    <w:abstractNumId w:val="13"/>
  </w:num>
  <w:num w:numId="9">
    <w:abstractNumId w:val="7"/>
  </w:num>
  <w:num w:numId="10">
    <w:abstractNumId w:val="15"/>
  </w:num>
  <w:num w:numId="11">
    <w:abstractNumId w:val="1"/>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4"/>
  </w:num>
  <w:num w:numId="16">
    <w:abstractNumId w:val="11"/>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84"/>
    <w:rsid w:val="0002021F"/>
    <w:rsid w:val="00025EB5"/>
    <w:rsid w:val="00047A13"/>
    <w:rsid w:val="00085FB1"/>
    <w:rsid w:val="0009490D"/>
    <w:rsid w:val="000A444C"/>
    <w:rsid w:val="000C0BB7"/>
    <w:rsid w:val="000E6BE1"/>
    <w:rsid w:val="001055C4"/>
    <w:rsid w:val="00155C8E"/>
    <w:rsid w:val="001928AC"/>
    <w:rsid w:val="00195B91"/>
    <w:rsid w:val="001B7BAF"/>
    <w:rsid w:val="001C64F0"/>
    <w:rsid w:val="0020626C"/>
    <w:rsid w:val="002164E2"/>
    <w:rsid w:val="002702DE"/>
    <w:rsid w:val="002A0AEE"/>
    <w:rsid w:val="002F5EF6"/>
    <w:rsid w:val="00301600"/>
    <w:rsid w:val="0031292C"/>
    <w:rsid w:val="00355E37"/>
    <w:rsid w:val="00377794"/>
    <w:rsid w:val="003A44EA"/>
    <w:rsid w:val="003B63B4"/>
    <w:rsid w:val="004459AC"/>
    <w:rsid w:val="00446E61"/>
    <w:rsid w:val="00452B37"/>
    <w:rsid w:val="0046280B"/>
    <w:rsid w:val="004A2592"/>
    <w:rsid w:val="004C3307"/>
    <w:rsid w:val="004C3C83"/>
    <w:rsid w:val="004D4971"/>
    <w:rsid w:val="00534113"/>
    <w:rsid w:val="005570D2"/>
    <w:rsid w:val="005725A8"/>
    <w:rsid w:val="00580653"/>
    <w:rsid w:val="005A08DA"/>
    <w:rsid w:val="005A2158"/>
    <w:rsid w:val="005A7FCB"/>
    <w:rsid w:val="005B6018"/>
    <w:rsid w:val="006268A5"/>
    <w:rsid w:val="00631F1A"/>
    <w:rsid w:val="006527AA"/>
    <w:rsid w:val="0069737E"/>
    <w:rsid w:val="006A7769"/>
    <w:rsid w:val="006E4E16"/>
    <w:rsid w:val="00701365"/>
    <w:rsid w:val="0072643A"/>
    <w:rsid w:val="00745416"/>
    <w:rsid w:val="00764AE3"/>
    <w:rsid w:val="007A1781"/>
    <w:rsid w:val="007A764B"/>
    <w:rsid w:val="007B2AE5"/>
    <w:rsid w:val="007B7986"/>
    <w:rsid w:val="007C23C4"/>
    <w:rsid w:val="007D2714"/>
    <w:rsid w:val="007E1292"/>
    <w:rsid w:val="008256EB"/>
    <w:rsid w:val="00855984"/>
    <w:rsid w:val="008748C7"/>
    <w:rsid w:val="00880E3B"/>
    <w:rsid w:val="008F5965"/>
    <w:rsid w:val="009364D3"/>
    <w:rsid w:val="009457F5"/>
    <w:rsid w:val="009618A6"/>
    <w:rsid w:val="009752DD"/>
    <w:rsid w:val="00996C5E"/>
    <w:rsid w:val="009D0239"/>
    <w:rsid w:val="009D4AD0"/>
    <w:rsid w:val="009D74ED"/>
    <w:rsid w:val="009F1EB4"/>
    <w:rsid w:val="00A15804"/>
    <w:rsid w:val="00A2101C"/>
    <w:rsid w:val="00A212AB"/>
    <w:rsid w:val="00A22CD7"/>
    <w:rsid w:val="00A56E80"/>
    <w:rsid w:val="00A73313"/>
    <w:rsid w:val="00AE7F43"/>
    <w:rsid w:val="00AF7021"/>
    <w:rsid w:val="00B133D3"/>
    <w:rsid w:val="00B7353E"/>
    <w:rsid w:val="00B815B3"/>
    <w:rsid w:val="00B91E40"/>
    <w:rsid w:val="00BC167E"/>
    <w:rsid w:val="00C11802"/>
    <w:rsid w:val="00C26069"/>
    <w:rsid w:val="00C310AA"/>
    <w:rsid w:val="00C31257"/>
    <w:rsid w:val="00C57B55"/>
    <w:rsid w:val="00C75BAA"/>
    <w:rsid w:val="00C85AA9"/>
    <w:rsid w:val="00C9060A"/>
    <w:rsid w:val="00CA7C45"/>
    <w:rsid w:val="00CC55E0"/>
    <w:rsid w:val="00CD50C2"/>
    <w:rsid w:val="00CF54DF"/>
    <w:rsid w:val="00D026E5"/>
    <w:rsid w:val="00D20E4D"/>
    <w:rsid w:val="00D66E52"/>
    <w:rsid w:val="00D970E5"/>
    <w:rsid w:val="00DB7713"/>
    <w:rsid w:val="00E12A37"/>
    <w:rsid w:val="00E157E9"/>
    <w:rsid w:val="00E465D7"/>
    <w:rsid w:val="00E71227"/>
    <w:rsid w:val="00E7141D"/>
    <w:rsid w:val="00F44E3C"/>
    <w:rsid w:val="00F57C3C"/>
    <w:rsid w:val="00F673CC"/>
    <w:rsid w:val="00F92988"/>
    <w:rsid w:val="00F95A3E"/>
    <w:rsid w:val="00FD69CD"/>
    <w:rsid w:val="00FF1990"/>
    <w:rsid w:val="00FF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8A757"/>
  <w15:docId w15:val="{62D4A1D7-6A8A-416F-9511-94E031E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sid w:val="00F92988"/>
    <w:rPr>
      <w:color w:val="0000FF"/>
      <w:u w:val="single"/>
    </w:rPr>
  </w:style>
  <w:style w:type="table" w:styleId="TableGrid">
    <w:name w:val="Table Grid"/>
    <w:basedOn w:val="TableNormal"/>
    <w:rsid w:val="007C2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643A"/>
    <w:rPr>
      <w:rFonts w:ascii="Tahoma" w:hAnsi="Tahoma" w:cs="Tahoma"/>
      <w:sz w:val="16"/>
      <w:szCs w:val="16"/>
    </w:rPr>
  </w:style>
  <w:style w:type="paragraph" w:styleId="ListParagraph">
    <w:name w:val="List Paragraph"/>
    <w:basedOn w:val="Normal"/>
    <w:uiPriority w:val="34"/>
    <w:qFormat/>
    <w:rsid w:val="009618A6"/>
    <w:pPr>
      <w:ind w:left="720"/>
      <w:contextualSpacing/>
    </w:pPr>
  </w:style>
  <w:style w:type="character" w:styleId="LineNumber">
    <w:name w:val="line number"/>
    <w:basedOn w:val="DefaultParagraphFont"/>
    <w:semiHidden/>
    <w:unhideWhenUsed/>
    <w:rsid w:val="00C90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9115">
      <w:bodyDiv w:val="1"/>
      <w:marLeft w:val="0"/>
      <w:marRight w:val="0"/>
      <w:marTop w:val="0"/>
      <w:marBottom w:val="0"/>
      <w:divBdr>
        <w:top w:val="none" w:sz="0" w:space="0" w:color="auto"/>
        <w:left w:val="none" w:sz="0" w:space="0" w:color="auto"/>
        <w:bottom w:val="none" w:sz="0" w:space="0" w:color="auto"/>
        <w:right w:val="none" w:sz="0" w:space="0" w:color="auto"/>
      </w:divBdr>
    </w:div>
    <w:div w:id="130069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08FB-B74D-40CD-A1BA-81C80077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78FD759E</Template>
  <TotalTime>95</TotalTime>
  <Pages>3</Pages>
  <Words>799</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ART &amp; DESIGN TECHNICIAN CRITERIA</vt:lpstr>
    </vt:vector>
  </TitlesOfParts>
  <Company>C2K</Company>
  <LinksUpToDate>false</LinksUpToDate>
  <CharactersWithSpaces>5435</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&amp; DESIGN TECHNICIAN CRITERIA</dc:title>
  <dc:creator>Unknown</dc:creator>
  <cp:lastModifiedBy>C McDowell</cp:lastModifiedBy>
  <cp:revision>7</cp:revision>
  <cp:lastPrinted>2019-07-09T15:21:00Z</cp:lastPrinted>
  <dcterms:created xsi:type="dcterms:W3CDTF">2020-02-27T10:24:00Z</dcterms:created>
  <dcterms:modified xsi:type="dcterms:W3CDTF">2020-03-11T08:42:00Z</dcterms:modified>
</cp:coreProperties>
</file>