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>Year 8 Extra-Curricular Activities 20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en-US"/>
        </w:rPr>
        <w:t>22-23</w:t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sz w:val="24"/>
          <w:szCs w:val="24"/>
          <w:rtl w:val="0"/>
          <w:lang w:val="en-US"/>
        </w:rPr>
        <w:t>Pupils are reminded to check daily notices carefully as there may occasionally be changes to the following information:</w:t>
      </w:r>
    </w:p>
    <w:tbl>
      <w:tblPr>
        <w:tblW w:w="14174" w:type="dxa"/>
        <w:jc w:val="center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2835"/>
        <w:gridCol w:w="3402"/>
        <w:gridCol w:w="2551"/>
        <w:gridCol w:w="2584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Name of Society or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Leader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When does it meet?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Who can attend?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Venue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Junior Chamber Choir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 Falconer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tl w:val="0"/>
                <w:lang w:val="en-US"/>
              </w:rPr>
              <w:t>Wednesda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 8.30 - 9.15am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Girls Years 8-11 by audition only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Music Department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Capella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 Falconer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In sections before school &amp; full choir on Mondays, 3.30 - 4.30pm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Boys Years 8-14 and girls Years 12-14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Recital room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Song Writing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 Nellis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cs="Calibri" w:hAnsi="Calibri" w:eastAsia="Calibri"/>
                <w:sz w:val="24"/>
                <w:szCs w:val="24"/>
                <w:lang w:val="en-US"/>
              </w:rPr>
              <w:t>Tuesday lunchtimes.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All pupils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Music Department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School Orchestra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Miss Pascoe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hursday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8.30 - 9.10am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Thursday 3.30 - 4.15pm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All instrumentalists (lower grades as understudy)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Music Department</w:t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Girls' Hockey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Mrs Hinds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Tuesday 3.30 - 5pm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at Lisnagarvey. 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 8 girls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Lisnagarvey (Tues)  with transport provided.</w:t>
            </w:r>
          </w:p>
          <w:p>
            <w:pPr>
              <w:pStyle w:val="Body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School Astro turf (Fri)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Boys' Hockey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 Kidd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Friday 3.30 - 5pm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 8 boys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School Astro turf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Rugby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 Hinds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 xml:space="preserve">Monday &amp; Wednesday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3.30 - 5pm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 8 boys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School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Netball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Mrs Baxter (external coach) 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Wednesday 3.30 - 5pm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 8 girls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Sports Hall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Badminton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To be confirmed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Details to be announced in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school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Assembly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notices.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All pupils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Sports Hall</w:t>
            </w:r>
          </w:p>
        </w:tc>
      </w:tr>
    </w:tbl>
    <w:p>
      <w:pPr>
        <w:pStyle w:val="Body"/>
        <w:widowControl w:val="0"/>
        <w:spacing w:line="240" w:lineRule="auto"/>
        <w:ind w:left="2" w:hanging="2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Body"/>
        <w:widowControl w:val="0"/>
        <w:spacing w:line="240" w:lineRule="auto"/>
        <w:jc w:val="center"/>
        <w:rPr>
          <w:b w:val="1"/>
          <w:bCs w:val="1"/>
          <w:sz w:val="32"/>
          <w:szCs w:val="32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Athletics, tennis and cricket clubs take place in the Summer term - details to follow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Swimming and Equestrian competitions - details available from M</w:t>
      </w:r>
      <w:r>
        <w:rPr>
          <w:sz w:val="24"/>
          <w:szCs w:val="24"/>
          <w:rtl w:val="0"/>
          <w:lang w:val="en-US"/>
        </w:rPr>
        <w:t>rs Millar for swimming and Mrs Scott for equestrian. If you have your own pony or horse, there are regular weekend equestrian competitions throughout the year competing as part of a school team.</w:t>
      </w:r>
    </w:p>
    <w:p>
      <w:pPr>
        <w:pStyle w:val="Body"/>
        <w:rPr>
          <w:sz w:val="24"/>
          <w:szCs w:val="24"/>
        </w:rPr>
      </w:pPr>
    </w:p>
    <w:tbl>
      <w:tblPr>
        <w:tblW w:w="1417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2835"/>
        <w:gridCol w:w="3402"/>
        <w:gridCol w:w="2551"/>
        <w:gridCol w:w="2584"/>
      </w:tblGrid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Name of Society or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Leader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When does it meet?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Who can attend?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Venue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Junior Drama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rs Richardson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cs="Calibri" w:hAnsi="Calibri" w:eastAsia="Calibri"/>
              </w:rPr>
              <w:t xml:space="preserve">Thursday afternoon, 3.30 to 4.15 pm.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Years 8-10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cs="Calibri" w:hAnsi="Calibri" w:eastAsia="Calibri"/>
                <w:sz w:val="24"/>
                <w:szCs w:val="24"/>
                <w:lang w:val="en-US"/>
              </w:rPr>
              <w:t>Room 93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Junior Debating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and Public speaking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Carder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cs="Calibri" w:hAnsi="Calibri" w:eastAsia="Calibri"/>
              </w:rPr>
              <w:t xml:space="preserve">Alternate Wednesdays </w:t>
            </w:r>
          </w:p>
          <w:p>
            <w:pPr>
              <w:pStyle w:val="Body"/>
              <w:spacing w:line="240" w:lineRule="auto"/>
            </w:pPr>
            <w:r>
              <w:rPr>
                <w:rFonts w:ascii="Calibri" w:cs="Calibri" w:hAnsi="Calibri" w:eastAsia="Calibri"/>
              </w:rPr>
              <w:t>3.30 to 4.10pm.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s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8 - 10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cs="Calibri" w:hAnsi="Calibri" w:eastAsia="Calibri"/>
                <w:sz w:val="24"/>
                <w:szCs w:val="24"/>
                <w:lang w:val="en-US"/>
              </w:rPr>
              <w:t>Room 91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Film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Mrs Lucas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cs="Calibri" w:hAnsi="Calibri" w:eastAsia="Calibri"/>
                <w:sz w:val="24"/>
                <w:szCs w:val="24"/>
                <w:lang w:val="en-US"/>
              </w:rPr>
              <w:t>Tuesday,  3.30 to 4.15pm.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Years 8-10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Room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228</w:t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Chess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Mrs Richardson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cs="Calibri" w:hAnsi="Calibri" w:eastAsia="Calibri"/>
                <w:sz w:val="24"/>
                <w:szCs w:val="24"/>
                <w:lang w:val="en-US"/>
              </w:rPr>
              <w:t>Will meet Late Lunch on Mondays.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All pupils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Room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93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Technology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 Calvert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Monday, 3.25 - 4.25pm, November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December only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 8-9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Technology Department</w:t>
            </w:r>
          </w:p>
        </w:tc>
      </w:tr>
      <w:tr>
        <w:tblPrEx>
          <w:shd w:val="clear" w:color="auto" w:fill="ced7e7"/>
        </w:tblPrEx>
        <w:trPr>
          <w:trHeight w:val="113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Mine craft  (Computer Club)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Mrs Foster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cs="Calibri" w:hAnsi="Calibri" w:eastAsia="Calibri"/>
                <w:sz w:val="24"/>
                <w:szCs w:val="24"/>
                <w:lang w:val="en-US"/>
              </w:rPr>
              <w:t>Tuesday late lunch 1.50pm - 2.15pm, hopefully starting 28 September until 19 October.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 8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Room 12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Junior Scripture Union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Mrs Hawthorne and Mrs Harper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Wednesdays during Terms 1 &amp; 2, 3.25 - 4.15pm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 8-10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Music dept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Art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Miss McPolin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, Mrs McCammon, Mrs McMullan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3.30-4.15pm. It is run in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3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week blocks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during Autumn term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Years 8-10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Art Department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584"/>
            <w:tcBorders>
              <w:top w:val="single" w:color="000000" w:sz="4" w:space="0" w:shadow="0" w:frame="0"/>
              <w:left w:val="single" w:color="ffffff" w:sz="8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Junior Book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Mrs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McClenaghan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tl w:val="0"/>
                <w:lang w:val="en-US"/>
              </w:rPr>
              <w:t xml:space="preserve">Tuesday 11.00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-11.15 am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 Meeting to start after half term.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Years 8-10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Room 26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Samba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Mr Falconer 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Monday lunchtimes.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 years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Music Department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Bagpipe and Drumming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Mr Falconer 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Friday lunchtimes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 years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Music Department</w:t>
            </w:r>
          </w:p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Chemistry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 Shepherd and Mrs Reid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Tuesday  3.30-4.00pm. This will be during the second school term.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Year 8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Chemistry dept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Junior Languages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Mrs Allen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Monthly starting in October on either Monday or Tuesday  from 3.30 to 4.15pm. 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Years 8-10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Room 222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Eco Club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Miss McKee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Monday 3.30 - 4.15pm. Listen out for further details in school Assembly notices.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Years 8-10</w:t>
            </w:r>
          </w:p>
        </w:tc>
        <w:tc>
          <w:tcPr>
            <w:tcW w:type="dxa" w:w="25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10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Room 109</w:t>
            </w:r>
          </w:p>
        </w:tc>
      </w:tr>
    </w:tbl>
    <w:p>
      <w:pPr>
        <w:pStyle w:val="Body"/>
        <w:widowControl w:val="0"/>
        <w:spacing w:line="240" w:lineRule="auto"/>
        <w:ind w:left="108" w:hanging="108"/>
        <w:rPr>
          <w:sz w:val="24"/>
          <w:szCs w:val="24"/>
        </w:rPr>
      </w:pPr>
    </w:p>
    <w:p>
      <w:pPr>
        <w:pStyle w:val="Body"/>
        <w:widowControl w:val="0"/>
        <w:spacing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6840" w:h="11900" w:orient="landscape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